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C8E" w:rsidRDefault="002E3C8E" w:rsidP="00353C4B">
      <w:pPr>
        <w:spacing w:line="360" w:lineRule="auto"/>
        <w:jc w:val="center"/>
        <w:rPr>
          <w:rFonts w:ascii="宋体" w:hint="eastAsia"/>
          <w:b/>
          <w:color w:val="FF0000"/>
          <w:spacing w:val="-20"/>
          <w:sz w:val="90"/>
          <w:szCs w:val="80"/>
        </w:rPr>
      </w:pPr>
      <w:r>
        <w:rPr>
          <w:rFonts w:ascii="宋体" w:hAnsi="宋体" w:hint="eastAsia"/>
          <w:b/>
          <w:color w:val="FF0000"/>
          <w:spacing w:val="-20"/>
          <w:sz w:val="90"/>
          <w:szCs w:val="80"/>
        </w:rPr>
        <w:t>湖南科技学院教务处</w:t>
      </w:r>
    </w:p>
    <w:p w:rsidR="002E3C8E" w:rsidRDefault="002E3C8E" w:rsidP="00353C4B">
      <w:pPr>
        <w:spacing w:line="360" w:lineRule="auto"/>
        <w:rPr>
          <w:rFonts w:ascii="仿宋_GB2312" w:eastAsia="仿宋_GB2312" w:hAnsi="宋体"/>
          <w:sz w:val="32"/>
          <w:szCs w:val="32"/>
        </w:rPr>
      </w:pPr>
    </w:p>
    <w:p w:rsidR="002E3C8E" w:rsidRPr="00BA1794" w:rsidRDefault="002E3C8E" w:rsidP="00353C4B">
      <w:pPr>
        <w:spacing w:line="360" w:lineRule="auto"/>
        <w:jc w:val="center"/>
        <w:rPr>
          <w:rFonts w:ascii="仿宋_GB2312" w:eastAsia="仿宋_GB2312" w:hAnsi="楷体_GB2312" w:cs="楷体_GB2312"/>
          <w:sz w:val="32"/>
          <w:szCs w:val="32"/>
        </w:rPr>
      </w:pPr>
      <w:r w:rsidRPr="00BA1794">
        <w:rPr>
          <w:rFonts w:ascii="仿宋_GB2312" w:eastAsia="仿宋_GB2312" w:hAnsi="楷体_GB2312" w:cs="楷体_GB2312" w:hint="eastAsia"/>
          <w:sz w:val="32"/>
          <w:szCs w:val="32"/>
        </w:rPr>
        <w:t>湘科院教发</w:t>
      </w:r>
      <w:r w:rsidRPr="00BA1794">
        <w:rPr>
          <w:rFonts w:ascii="仿宋_GB2312" w:eastAsia="仿宋_GB2312" w:hAnsi="楷体_GB2312" w:cs="楷体_GB2312"/>
          <w:sz w:val="32"/>
          <w:szCs w:val="32"/>
        </w:rPr>
        <w:t>[201</w:t>
      </w:r>
      <w:r w:rsidR="00900BE3">
        <w:rPr>
          <w:rFonts w:ascii="仿宋_GB2312" w:eastAsia="仿宋_GB2312" w:hAnsi="楷体_GB2312" w:cs="楷体_GB2312" w:hint="eastAsia"/>
          <w:sz w:val="32"/>
          <w:szCs w:val="32"/>
        </w:rPr>
        <w:t>8</w:t>
      </w:r>
      <w:r w:rsidRPr="00BA1794">
        <w:rPr>
          <w:rFonts w:ascii="仿宋_GB2312" w:eastAsia="仿宋_GB2312" w:hAnsi="楷体_GB2312" w:cs="楷体_GB2312"/>
          <w:sz w:val="32"/>
          <w:szCs w:val="32"/>
        </w:rPr>
        <w:t>]</w:t>
      </w:r>
      <w:r w:rsidR="00900BE3">
        <w:rPr>
          <w:rFonts w:ascii="仿宋_GB2312" w:eastAsia="仿宋_GB2312" w:hAnsi="楷体_GB2312" w:cs="楷体_GB2312" w:hint="eastAsia"/>
          <w:sz w:val="32"/>
          <w:szCs w:val="32"/>
        </w:rPr>
        <w:t>63</w:t>
      </w:r>
      <w:r w:rsidRPr="00BA1794">
        <w:rPr>
          <w:rFonts w:ascii="仿宋_GB2312" w:eastAsia="仿宋_GB2312" w:hAnsi="楷体_GB2312" w:cs="楷体_GB2312" w:hint="eastAsia"/>
          <w:sz w:val="32"/>
          <w:szCs w:val="32"/>
        </w:rPr>
        <w:t>号</w:t>
      </w:r>
    </w:p>
    <w:p w:rsidR="002E3C8E" w:rsidRDefault="000D6327" w:rsidP="00353C4B">
      <w:pPr>
        <w:spacing w:line="540" w:lineRule="exact"/>
        <w:jc w:val="center"/>
        <w:rPr>
          <w:rFonts w:ascii="宋体" w:eastAsia="Times New Roman"/>
          <w:b/>
          <w:sz w:val="44"/>
          <w:szCs w:val="44"/>
        </w:rPr>
      </w:pPr>
      <w:r w:rsidRPr="000D6327">
        <w:rPr>
          <w:color w:val="FF0000"/>
        </w:rPr>
      </w:r>
      <w:r w:rsidRPr="000D6327">
        <w:rPr>
          <w:color w:val="FF0000"/>
        </w:rPr>
        <w:pict>
          <v:group id="Group 5" o:spid="_x0000_s1026" alt="" style="width:587.8pt;height:23.4pt;mso-position-horizontal-relative:char;mso-position-vertical-relative:line" coordsize="11756,46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6" o:spid="_x0000_s1027" type="#_x0000_t75" style="position:absolute;width:11756;height:468" o:preferrelative="f">
              <v:fill o:detectmouseclick="t"/>
            </v:shape>
            <v:line id="Line 7" o:spid="_x0000_s1028" style="position:absolute;flip:y" from="0,155" to="8460,156" strokecolor="red" strokeweight="4.5pt">
              <v:stroke linestyle="thickThin"/>
            </v:line>
            <w10:anchorlock/>
          </v:group>
        </w:pict>
      </w:r>
    </w:p>
    <w:p w:rsidR="00D860BE" w:rsidRPr="00176C6B" w:rsidRDefault="002E3C8E" w:rsidP="00433167">
      <w:pPr>
        <w:jc w:val="center"/>
        <w:rPr>
          <w:rFonts w:asciiTheme="minorEastAsia" w:eastAsiaTheme="minorEastAsia" w:hAnsiTheme="minorEastAsia"/>
          <w:b/>
          <w:color w:val="000000"/>
          <w:sz w:val="44"/>
          <w:szCs w:val="44"/>
        </w:rPr>
      </w:pPr>
      <w:r w:rsidRPr="00176C6B">
        <w:rPr>
          <w:rFonts w:asciiTheme="minorEastAsia" w:eastAsiaTheme="minorEastAsia" w:hAnsiTheme="minorEastAsia" w:hint="eastAsia"/>
          <w:b/>
          <w:color w:val="000000"/>
          <w:sz w:val="44"/>
          <w:szCs w:val="44"/>
        </w:rPr>
        <w:t>湖南科技学院在线课程建设与管理办法</w:t>
      </w:r>
    </w:p>
    <w:p w:rsidR="00433167" w:rsidRDefault="00433167" w:rsidP="00F43780">
      <w:pPr>
        <w:pStyle w:val="a3"/>
        <w:widowControl w:val="0"/>
        <w:spacing w:before="0" w:beforeAutospacing="0" w:after="0" w:afterAutospacing="0" w:line="540" w:lineRule="exact"/>
        <w:ind w:firstLineChars="200" w:firstLine="643"/>
        <w:jc w:val="both"/>
        <w:rPr>
          <w:rFonts w:ascii="楷体_GB2312" w:eastAsia="楷体_GB2312" w:hAnsi="楷体"/>
          <w:b/>
          <w:sz w:val="32"/>
          <w:szCs w:val="32"/>
        </w:rPr>
      </w:pPr>
    </w:p>
    <w:p w:rsidR="002E3C8E" w:rsidRPr="00577FB5" w:rsidRDefault="002E3C8E" w:rsidP="00176C6B">
      <w:pPr>
        <w:spacing w:afterLines="50" w:line="540" w:lineRule="exact"/>
        <w:jc w:val="center"/>
        <w:rPr>
          <w:rFonts w:ascii="楷体_GB2312" w:eastAsia="楷体_GB2312" w:hAnsi="楷体"/>
          <w:b/>
          <w:kern w:val="0"/>
          <w:sz w:val="32"/>
          <w:szCs w:val="32"/>
        </w:rPr>
      </w:pPr>
      <w:r w:rsidRPr="00577FB5">
        <w:rPr>
          <w:rFonts w:ascii="楷体_GB2312" w:eastAsia="楷体_GB2312" w:hAnsi="楷体" w:hint="eastAsia"/>
          <w:b/>
          <w:sz w:val="32"/>
          <w:szCs w:val="32"/>
        </w:rPr>
        <w:t xml:space="preserve">第一章  </w:t>
      </w:r>
      <w:r w:rsidRPr="00577FB5">
        <w:rPr>
          <w:rFonts w:ascii="楷体_GB2312" w:eastAsia="楷体_GB2312" w:hAnsi="楷体" w:hint="eastAsia"/>
          <w:b/>
          <w:kern w:val="0"/>
          <w:sz w:val="32"/>
          <w:szCs w:val="32"/>
        </w:rPr>
        <w:t>总则</w:t>
      </w:r>
    </w:p>
    <w:p w:rsidR="002E3C8E" w:rsidRPr="00577FB5" w:rsidRDefault="002E3C8E" w:rsidP="00F43780">
      <w:pPr>
        <w:spacing w:line="540" w:lineRule="exact"/>
        <w:ind w:firstLineChars="200" w:firstLine="640"/>
        <w:rPr>
          <w:rFonts w:ascii="楷体_GB2312" w:eastAsia="楷体_GB2312" w:hAnsi="楷体"/>
          <w:sz w:val="32"/>
          <w:szCs w:val="32"/>
        </w:rPr>
      </w:pPr>
      <w:r w:rsidRPr="00577FB5">
        <w:rPr>
          <w:rFonts w:ascii="楷体_GB2312" w:eastAsia="楷体_GB2312" w:hAnsi="楷体" w:cs="宋体" w:hint="eastAsia"/>
          <w:sz w:val="32"/>
          <w:szCs w:val="32"/>
        </w:rPr>
        <w:t xml:space="preserve">第一条 </w:t>
      </w:r>
      <w:r w:rsidRPr="00577FB5">
        <w:rPr>
          <w:rFonts w:ascii="楷体_GB2312" w:eastAsia="楷体_GB2312" w:hAnsi="楷体" w:hint="eastAsia"/>
          <w:sz w:val="32"/>
          <w:szCs w:val="32"/>
        </w:rPr>
        <w:t>为适应创新型国家建设和我国经济与社会发展对高等教育的要求，拓展多元化人才培养途径，促进学校教学内容、方法和模式的改革与创新，实现优质资源开放共享，学校决定开展校级在线课程建设工作，特制定本办法。</w:t>
      </w:r>
    </w:p>
    <w:p w:rsidR="002E3C8E" w:rsidRPr="00577FB5" w:rsidRDefault="002E3C8E" w:rsidP="00F43780">
      <w:pPr>
        <w:spacing w:line="540" w:lineRule="exact"/>
        <w:ind w:firstLineChars="200" w:firstLine="640"/>
        <w:rPr>
          <w:rFonts w:ascii="楷体_GB2312" w:eastAsia="楷体_GB2312" w:hAnsi="楷体"/>
          <w:sz w:val="32"/>
          <w:szCs w:val="32"/>
        </w:rPr>
      </w:pPr>
      <w:r w:rsidRPr="00577FB5">
        <w:rPr>
          <w:rFonts w:ascii="楷体_GB2312" w:eastAsia="楷体_GB2312" w:hAnsi="楷体" w:cs="宋体" w:hint="eastAsia"/>
          <w:sz w:val="32"/>
          <w:szCs w:val="32"/>
        </w:rPr>
        <w:t xml:space="preserve">第二条 </w:t>
      </w:r>
      <w:r w:rsidRPr="00577FB5">
        <w:rPr>
          <w:rFonts w:ascii="楷体_GB2312" w:eastAsia="楷体_GB2312" w:hAnsi="楷体" w:hint="eastAsia"/>
          <w:sz w:val="32"/>
          <w:szCs w:val="32"/>
        </w:rPr>
        <w:t>在线课程是在先进的教育思想、教学理论和学习方法指导下的网络教学模式，是对传统课堂的辅助与延伸。作为课程建设工作的重要组成部分，学校着力遴选和建设若干门校级在线课程，构建校、省和国家三级在线课程体系。</w:t>
      </w:r>
    </w:p>
    <w:p w:rsidR="002E3C8E" w:rsidRPr="00577FB5" w:rsidRDefault="002E3C8E" w:rsidP="00F43780">
      <w:pPr>
        <w:spacing w:line="540" w:lineRule="exact"/>
        <w:ind w:firstLineChars="200" w:firstLine="640"/>
        <w:rPr>
          <w:rFonts w:ascii="楷体_GB2312" w:eastAsia="楷体_GB2312" w:hAnsi="楷体"/>
          <w:sz w:val="32"/>
          <w:szCs w:val="32"/>
        </w:rPr>
      </w:pPr>
      <w:r w:rsidRPr="00577FB5">
        <w:rPr>
          <w:rFonts w:ascii="楷体_GB2312" w:eastAsia="楷体_GB2312" w:hAnsi="楷体" w:cs="宋体" w:hint="eastAsia"/>
          <w:sz w:val="32"/>
          <w:szCs w:val="32"/>
        </w:rPr>
        <w:t xml:space="preserve">第三条 </w:t>
      </w:r>
      <w:r w:rsidRPr="00577FB5">
        <w:rPr>
          <w:rFonts w:ascii="楷体_GB2312" w:eastAsia="楷体_GB2312" w:hAnsi="楷体" w:hint="eastAsia"/>
          <w:sz w:val="32"/>
          <w:szCs w:val="32"/>
        </w:rPr>
        <w:t>在线课程包括</w:t>
      </w:r>
      <w:r w:rsidR="00176C6B">
        <w:rPr>
          <w:rFonts w:ascii="楷体_GB2312" w:eastAsia="楷体_GB2312" w:hAnsi="楷体" w:hint="eastAsia"/>
          <w:sz w:val="32"/>
          <w:szCs w:val="32"/>
        </w:rPr>
        <w:t>精品课程、</w:t>
      </w:r>
      <w:r w:rsidRPr="00577FB5">
        <w:rPr>
          <w:rFonts w:ascii="楷体_GB2312" w:eastAsia="楷体_GB2312" w:hAnsi="楷体" w:hint="eastAsia"/>
          <w:sz w:val="32"/>
          <w:szCs w:val="32"/>
        </w:rPr>
        <w:t>微课、名师空间课堂、SPOC、研讨式课程等基于网络传播的课程。</w:t>
      </w:r>
    </w:p>
    <w:p w:rsidR="002E3C8E" w:rsidRPr="00577FB5" w:rsidRDefault="002E3C8E" w:rsidP="00176C6B">
      <w:pPr>
        <w:spacing w:beforeLines="50" w:afterLines="50" w:line="540" w:lineRule="exact"/>
        <w:jc w:val="center"/>
        <w:rPr>
          <w:rFonts w:ascii="楷体_GB2312" w:eastAsia="楷体_GB2312" w:hAnsi="楷体"/>
          <w:b/>
          <w:kern w:val="0"/>
          <w:sz w:val="32"/>
          <w:szCs w:val="32"/>
        </w:rPr>
      </w:pPr>
      <w:r w:rsidRPr="00577FB5">
        <w:rPr>
          <w:rFonts w:ascii="楷体_GB2312" w:eastAsia="楷体_GB2312" w:hAnsi="楷体" w:hint="eastAsia"/>
          <w:b/>
          <w:sz w:val="32"/>
          <w:szCs w:val="32"/>
        </w:rPr>
        <w:t xml:space="preserve">第二章  </w:t>
      </w:r>
      <w:r w:rsidRPr="00577FB5">
        <w:rPr>
          <w:rFonts w:ascii="楷体_GB2312" w:eastAsia="楷体_GB2312" w:hAnsi="楷体" w:hint="eastAsia"/>
          <w:b/>
          <w:kern w:val="0"/>
          <w:sz w:val="32"/>
          <w:szCs w:val="32"/>
        </w:rPr>
        <w:t>建设要求与设计标准</w:t>
      </w:r>
    </w:p>
    <w:p w:rsidR="002E3C8E" w:rsidRPr="00577FB5" w:rsidRDefault="002E3C8E" w:rsidP="00F43780">
      <w:pPr>
        <w:spacing w:line="540" w:lineRule="exact"/>
        <w:ind w:firstLineChars="200" w:firstLine="640"/>
        <w:rPr>
          <w:rFonts w:ascii="楷体_GB2312" w:eastAsia="楷体_GB2312" w:hAnsi="楷体"/>
          <w:sz w:val="32"/>
          <w:szCs w:val="32"/>
        </w:rPr>
      </w:pPr>
      <w:r w:rsidRPr="00577FB5">
        <w:rPr>
          <w:rFonts w:ascii="楷体_GB2312" w:eastAsia="楷体_GB2312" w:hAnsi="楷体" w:cs="宋体" w:hint="eastAsia"/>
          <w:sz w:val="32"/>
          <w:szCs w:val="32"/>
        </w:rPr>
        <w:t>第四条</w:t>
      </w:r>
      <w:r w:rsidRPr="00577FB5">
        <w:rPr>
          <w:rFonts w:ascii="楷体_GB2312" w:eastAsia="楷体_GB2312" w:hAnsi="楷体" w:hint="eastAsia"/>
          <w:sz w:val="32"/>
          <w:szCs w:val="32"/>
        </w:rPr>
        <w:t xml:space="preserve"> 内容要求。课程内容应涵盖相应领域的基本知识、基本概念、基本原理、基本方法、基本技能、典型案例、综合应用、前沿专题、热点问题等内容，具有科学性、系统性、先进性、适应性等特征，并严格遵守国家安全、保密和</w:t>
      </w:r>
      <w:r w:rsidRPr="00577FB5">
        <w:rPr>
          <w:rFonts w:ascii="楷体_GB2312" w:eastAsia="楷体_GB2312" w:hAnsi="楷体" w:hint="eastAsia"/>
          <w:sz w:val="32"/>
          <w:szCs w:val="32"/>
        </w:rPr>
        <w:lastRenderedPageBreak/>
        <w:t>法律规定，适合网上公开使用。</w:t>
      </w:r>
    </w:p>
    <w:p w:rsidR="002E3C8E" w:rsidRPr="00577FB5" w:rsidRDefault="002E3C8E" w:rsidP="00F43780">
      <w:pPr>
        <w:spacing w:line="540" w:lineRule="exact"/>
        <w:ind w:firstLineChars="200" w:firstLine="640"/>
        <w:rPr>
          <w:rFonts w:ascii="楷体_GB2312" w:eastAsia="楷体_GB2312" w:hAnsi="楷体"/>
          <w:sz w:val="32"/>
          <w:szCs w:val="32"/>
        </w:rPr>
      </w:pPr>
      <w:r w:rsidRPr="00577FB5">
        <w:rPr>
          <w:rFonts w:ascii="楷体_GB2312" w:eastAsia="楷体_GB2312" w:hAnsi="楷体" w:cs="宋体" w:hint="eastAsia"/>
          <w:sz w:val="32"/>
          <w:szCs w:val="32"/>
        </w:rPr>
        <w:t>第五条</w:t>
      </w:r>
      <w:r w:rsidRPr="00577FB5">
        <w:rPr>
          <w:rFonts w:ascii="楷体_GB2312" w:eastAsia="楷体_GB2312" w:hAnsi="楷体" w:hint="eastAsia"/>
          <w:sz w:val="32"/>
          <w:szCs w:val="32"/>
        </w:rPr>
        <w:t xml:space="preserve"> 团队要求。课程团队由课程负责人、主讲教师等组成，不少于3人。课程负责人应为学校专任教师，教学经验丰富，治学严谨，认真负责，教学效果好，教学评价高。每位专任教师只能主持一门在线课程。鼓励建立跨院、跨校课程建设团队。课程负责人除履行建设、管理职责外，还必须每年承担本课程全程课堂教学任务。鼓励高学历高职称专任教师作为课程负责人申报在线课程。</w:t>
      </w:r>
    </w:p>
    <w:p w:rsidR="002E3C8E" w:rsidRPr="00577FB5" w:rsidRDefault="002E3C8E" w:rsidP="00F43780">
      <w:pPr>
        <w:spacing w:line="540" w:lineRule="exact"/>
        <w:ind w:firstLineChars="200" w:firstLine="640"/>
        <w:rPr>
          <w:rFonts w:ascii="楷体_GB2312" w:eastAsia="楷体_GB2312" w:hAnsi="楷体"/>
          <w:sz w:val="32"/>
          <w:szCs w:val="32"/>
        </w:rPr>
      </w:pPr>
      <w:r w:rsidRPr="00577FB5">
        <w:rPr>
          <w:rFonts w:ascii="楷体_GB2312" w:eastAsia="楷体_GB2312" w:hAnsi="楷体" w:cs="宋体" w:hint="eastAsia"/>
          <w:sz w:val="32"/>
          <w:szCs w:val="32"/>
        </w:rPr>
        <w:t>第六条</w:t>
      </w:r>
      <w:r w:rsidRPr="00577FB5">
        <w:rPr>
          <w:rFonts w:ascii="楷体_GB2312" w:eastAsia="楷体_GB2312" w:hAnsi="楷体" w:hint="eastAsia"/>
          <w:sz w:val="32"/>
          <w:szCs w:val="32"/>
        </w:rPr>
        <w:t xml:space="preserve"> 课时要求。课程设计周数以8—16周为宜，每周授课时数设计在2—4节</w:t>
      </w:r>
      <w:r w:rsidR="00176C6B">
        <w:rPr>
          <w:rFonts w:ascii="楷体_GB2312" w:eastAsia="楷体_GB2312" w:hAnsi="楷体" w:hint="eastAsia"/>
          <w:sz w:val="32"/>
          <w:szCs w:val="32"/>
        </w:rPr>
        <w:t>。</w:t>
      </w:r>
    </w:p>
    <w:p w:rsidR="002E3C8E" w:rsidRPr="00577FB5" w:rsidRDefault="002E3C8E" w:rsidP="00F43780">
      <w:pPr>
        <w:spacing w:line="540" w:lineRule="exact"/>
        <w:ind w:firstLineChars="200" w:firstLine="640"/>
        <w:rPr>
          <w:rFonts w:ascii="楷体_GB2312" w:eastAsia="楷体_GB2312" w:hAnsi="楷体"/>
          <w:sz w:val="32"/>
          <w:szCs w:val="32"/>
        </w:rPr>
      </w:pPr>
      <w:r w:rsidRPr="00577FB5">
        <w:rPr>
          <w:rFonts w:ascii="楷体_GB2312" w:eastAsia="楷体_GB2312" w:hAnsi="楷体" w:hint="eastAsia"/>
          <w:sz w:val="32"/>
          <w:szCs w:val="32"/>
        </w:rPr>
        <w:t>第七条 视频制作要求。课程视频制作要求严格遵守教育部相关的精品开放课程技术标准。视频内容原则上以知识点的形式分割，</w:t>
      </w:r>
      <w:bookmarkStart w:id="0" w:name="_GoBack"/>
      <w:r w:rsidRPr="00577FB5">
        <w:rPr>
          <w:rFonts w:ascii="楷体_GB2312" w:eastAsia="楷体_GB2312" w:hAnsi="楷体" w:hint="eastAsia"/>
          <w:sz w:val="32"/>
          <w:szCs w:val="32"/>
        </w:rPr>
        <w:t>每一节视频时长为8—45分钟</w:t>
      </w:r>
      <w:bookmarkEnd w:id="0"/>
      <w:r w:rsidRPr="00577FB5">
        <w:rPr>
          <w:rFonts w:ascii="楷体_GB2312" w:eastAsia="楷体_GB2312" w:hAnsi="楷体" w:hint="eastAsia"/>
          <w:sz w:val="32"/>
          <w:szCs w:val="32"/>
        </w:rPr>
        <w:t>，并配有对学生学习进度进行评价考核的试题或互动环节等。</w:t>
      </w:r>
    </w:p>
    <w:p w:rsidR="002E3C8E" w:rsidRPr="00577FB5" w:rsidRDefault="002E3C8E" w:rsidP="00F43780">
      <w:pPr>
        <w:spacing w:line="540" w:lineRule="exact"/>
        <w:ind w:firstLineChars="200" w:firstLine="640"/>
        <w:rPr>
          <w:rFonts w:ascii="楷体_GB2312" w:eastAsia="楷体_GB2312" w:hAnsi="楷体"/>
          <w:sz w:val="32"/>
          <w:szCs w:val="32"/>
        </w:rPr>
      </w:pPr>
      <w:r w:rsidRPr="00577FB5">
        <w:rPr>
          <w:rFonts w:ascii="楷体_GB2312" w:eastAsia="楷体_GB2312" w:hAnsi="楷体" w:cs="宋体" w:hint="eastAsia"/>
          <w:sz w:val="32"/>
          <w:szCs w:val="32"/>
        </w:rPr>
        <w:t xml:space="preserve">第八条 </w:t>
      </w:r>
      <w:r w:rsidRPr="00577FB5">
        <w:rPr>
          <w:rFonts w:ascii="楷体_GB2312" w:eastAsia="楷体_GB2312" w:hAnsi="楷体" w:hint="eastAsia"/>
          <w:sz w:val="32"/>
          <w:szCs w:val="32"/>
        </w:rPr>
        <w:t>资源要求。在线课程应具有课程资源和拓展资源。其中课程资源应包括课程描述、教师队伍、教学建设、实践教学、学习资源、教学互动等，拓展资源应包括参考资料、案例库、素材资源库等。</w:t>
      </w:r>
    </w:p>
    <w:p w:rsidR="002E3C8E" w:rsidRPr="00577FB5" w:rsidRDefault="002E3C8E" w:rsidP="00F43780">
      <w:pPr>
        <w:spacing w:line="540" w:lineRule="exact"/>
        <w:ind w:firstLineChars="200" w:firstLine="640"/>
        <w:rPr>
          <w:rFonts w:ascii="楷体_GB2312" w:eastAsia="楷体_GB2312" w:hAnsi="楷体"/>
          <w:sz w:val="32"/>
          <w:szCs w:val="32"/>
        </w:rPr>
      </w:pPr>
      <w:r w:rsidRPr="00577FB5">
        <w:rPr>
          <w:rFonts w:ascii="楷体_GB2312" w:eastAsia="楷体_GB2312" w:hAnsi="楷体" w:cs="宋体" w:hint="eastAsia"/>
          <w:sz w:val="32"/>
          <w:szCs w:val="32"/>
        </w:rPr>
        <w:t xml:space="preserve">第九条 </w:t>
      </w:r>
      <w:r w:rsidRPr="00577FB5">
        <w:rPr>
          <w:rFonts w:ascii="楷体_GB2312" w:eastAsia="楷体_GB2312" w:hAnsi="楷体" w:hint="eastAsia"/>
          <w:sz w:val="32"/>
          <w:szCs w:val="32"/>
        </w:rPr>
        <w:t>课程互动要求。在线课程应设计足够的、高质量的互动主题，以引导学生讨论。</w:t>
      </w:r>
    </w:p>
    <w:p w:rsidR="002E3C8E" w:rsidRPr="00577FB5" w:rsidRDefault="002E3C8E" w:rsidP="00F43780">
      <w:pPr>
        <w:spacing w:line="540" w:lineRule="exact"/>
        <w:ind w:firstLineChars="200" w:firstLine="640"/>
        <w:rPr>
          <w:rFonts w:ascii="楷体_GB2312" w:eastAsia="楷体_GB2312" w:hAnsi="楷体"/>
          <w:sz w:val="32"/>
          <w:szCs w:val="32"/>
        </w:rPr>
      </w:pPr>
      <w:r w:rsidRPr="00577FB5">
        <w:rPr>
          <w:rFonts w:ascii="楷体_GB2312" w:eastAsia="楷体_GB2312" w:hAnsi="楷体" w:cs="宋体" w:hint="eastAsia"/>
          <w:sz w:val="32"/>
          <w:szCs w:val="32"/>
        </w:rPr>
        <w:t xml:space="preserve">第十条 </w:t>
      </w:r>
      <w:r w:rsidRPr="00577FB5">
        <w:rPr>
          <w:rFonts w:ascii="楷体_GB2312" w:eastAsia="楷体_GB2312" w:hAnsi="楷体" w:hint="eastAsia"/>
          <w:sz w:val="32"/>
          <w:szCs w:val="32"/>
        </w:rPr>
        <w:t>版权问题。在网络教学课程中引用他人著作的文稿、图像、动画、视频等素材，应特别注重版权问题，由此引发的侵权责任由课程负责人自行负责。</w:t>
      </w:r>
    </w:p>
    <w:p w:rsidR="002E3C8E" w:rsidRPr="00577FB5" w:rsidRDefault="002E3C8E" w:rsidP="00176C6B">
      <w:pPr>
        <w:spacing w:beforeLines="50" w:afterLines="50" w:line="540" w:lineRule="exact"/>
        <w:jc w:val="center"/>
        <w:rPr>
          <w:rFonts w:ascii="楷体_GB2312" w:eastAsia="楷体_GB2312" w:hAnsi="楷体"/>
          <w:b/>
          <w:kern w:val="0"/>
          <w:sz w:val="32"/>
          <w:szCs w:val="32"/>
        </w:rPr>
      </w:pPr>
      <w:r w:rsidRPr="00577FB5">
        <w:rPr>
          <w:rFonts w:ascii="楷体_GB2312" w:eastAsia="楷体_GB2312" w:hAnsi="楷体" w:hint="eastAsia"/>
          <w:b/>
          <w:sz w:val="32"/>
          <w:szCs w:val="32"/>
        </w:rPr>
        <w:t xml:space="preserve">第三章  </w:t>
      </w:r>
      <w:r w:rsidRPr="00577FB5">
        <w:rPr>
          <w:rFonts w:ascii="楷体_GB2312" w:eastAsia="楷体_GB2312" w:hAnsi="楷体" w:hint="eastAsia"/>
          <w:b/>
          <w:kern w:val="0"/>
          <w:sz w:val="32"/>
          <w:szCs w:val="32"/>
        </w:rPr>
        <w:t>评审与管理办法</w:t>
      </w:r>
    </w:p>
    <w:p w:rsidR="002E3C8E" w:rsidRPr="00577FB5" w:rsidRDefault="002E3C8E" w:rsidP="00F43780">
      <w:pPr>
        <w:spacing w:line="540" w:lineRule="exact"/>
        <w:ind w:firstLineChars="200" w:firstLine="640"/>
        <w:rPr>
          <w:rFonts w:ascii="楷体_GB2312" w:eastAsia="楷体_GB2312" w:hAnsi="楷体"/>
          <w:sz w:val="32"/>
          <w:szCs w:val="32"/>
        </w:rPr>
      </w:pPr>
      <w:r w:rsidRPr="00577FB5">
        <w:rPr>
          <w:rFonts w:ascii="楷体_GB2312" w:eastAsia="楷体_GB2312" w:hAnsi="楷体" w:cs="宋体" w:hint="eastAsia"/>
          <w:sz w:val="32"/>
          <w:szCs w:val="32"/>
        </w:rPr>
        <w:t>第十一条</w:t>
      </w:r>
      <w:r w:rsidRPr="00577FB5">
        <w:rPr>
          <w:rFonts w:ascii="楷体_GB2312" w:eastAsia="楷体_GB2312" w:hAnsi="楷体" w:hint="eastAsia"/>
          <w:sz w:val="32"/>
          <w:szCs w:val="32"/>
        </w:rPr>
        <w:t xml:space="preserve"> 教务处根据规划定期评审立项在线课程。申</w:t>
      </w:r>
      <w:r w:rsidRPr="00577FB5">
        <w:rPr>
          <w:rFonts w:ascii="楷体_GB2312" w:eastAsia="楷体_GB2312" w:hAnsi="楷体" w:hint="eastAsia"/>
          <w:sz w:val="32"/>
          <w:szCs w:val="32"/>
        </w:rPr>
        <w:lastRenderedPageBreak/>
        <w:t>报课程必须是本科专业连续开设3年以上的课程，由各教学单位组织推荐在线课程，教务处组织专家评审立项，并在规定的时间内进行验收评估。</w:t>
      </w:r>
    </w:p>
    <w:p w:rsidR="002E3C8E" w:rsidRPr="00577FB5" w:rsidRDefault="002E3C8E" w:rsidP="00F43780">
      <w:pPr>
        <w:spacing w:line="540" w:lineRule="exact"/>
        <w:ind w:firstLineChars="200" w:firstLine="640"/>
        <w:rPr>
          <w:rFonts w:ascii="楷体_GB2312" w:eastAsia="楷体_GB2312" w:hAnsi="楷体"/>
          <w:sz w:val="32"/>
          <w:szCs w:val="32"/>
        </w:rPr>
      </w:pPr>
      <w:r w:rsidRPr="00577FB5">
        <w:rPr>
          <w:rFonts w:ascii="楷体_GB2312" w:eastAsia="楷体_GB2312" w:hAnsi="楷体" w:cs="宋体" w:hint="eastAsia"/>
          <w:sz w:val="32"/>
          <w:szCs w:val="32"/>
        </w:rPr>
        <w:t xml:space="preserve">第十二条 </w:t>
      </w:r>
      <w:r w:rsidRPr="00577FB5">
        <w:rPr>
          <w:rFonts w:ascii="楷体_GB2312" w:eastAsia="楷体_GB2312" w:hAnsi="楷体" w:hint="eastAsia"/>
          <w:sz w:val="32"/>
          <w:szCs w:val="32"/>
        </w:rPr>
        <w:t>对于通过立项的校级在线课程，学校按以下标准资助经费：（1）在线课程，每门课程资助课程建设费用不低于1万元；（2）校级在线课程直接作为候选课程推荐参与省级、国家级在线课程的评选。</w:t>
      </w:r>
    </w:p>
    <w:p w:rsidR="002E3C8E" w:rsidRPr="00577FB5" w:rsidRDefault="002E3C8E" w:rsidP="00F43780">
      <w:pPr>
        <w:spacing w:line="540" w:lineRule="exact"/>
        <w:ind w:firstLineChars="200" w:firstLine="640"/>
        <w:rPr>
          <w:rFonts w:ascii="楷体_GB2312" w:eastAsia="楷体_GB2312" w:hAnsi="楷体"/>
          <w:sz w:val="32"/>
          <w:szCs w:val="32"/>
        </w:rPr>
      </w:pPr>
      <w:r w:rsidRPr="00577FB5">
        <w:rPr>
          <w:rFonts w:ascii="楷体_GB2312" w:eastAsia="楷体_GB2312" w:hAnsi="楷体" w:cs="宋体" w:hint="eastAsia"/>
          <w:sz w:val="32"/>
          <w:szCs w:val="32"/>
        </w:rPr>
        <w:t xml:space="preserve">第十三条 </w:t>
      </w:r>
      <w:r w:rsidRPr="00577FB5">
        <w:rPr>
          <w:rFonts w:ascii="楷体_GB2312" w:eastAsia="楷体_GB2312" w:hAnsi="楷体" w:hint="eastAsia"/>
          <w:sz w:val="32"/>
          <w:szCs w:val="32"/>
        </w:rPr>
        <w:t>对立项为省级在线课程的课程，学校再按</w:t>
      </w:r>
      <w:r w:rsidR="008D1E0B">
        <w:rPr>
          <w:rFonts w:ascii="楷体_GB2312" w:eastAsia="楷体_GB2312" w:hAnsi="楷体" w:hint="eastAsia"/>
          <w:sz w:val="32"/>
          <w:szCs w:val="32"/>
        </w:rPr>
        <w:t>省级立项文件的要求</w:t>
      </w:r>
      <w:r w:rsidRPr="00577FB5">
        <w:rPr>
          <w:rFonts w:ascii="楷体_GB2312" w:eastAsia="楷体_GB2312" w:hAnsi="楷体" w:hint="eastAsia"/>
          <w:sz w:val="32"/>
          <w:szCs w:val="32"/>
        </w:rPr>
        <w:t>进行配套资助。</w:t>
      </w:r>
    </w:p>
    <w:p w:rsidR="002E3C8E" w:rsidRPr="00577FB5" w:rsidRDefault="002E3C8E" w:rsidP="00F43780">
      <w:pPr>
        <w:spacing w:line="540" w:lineRule="exact"/>
        <w:ind w:firstLineChars="200" w:firstLine="640"/>
        <w:rPr>
          <w:rFonts w:ascii="楷体_GB2312" w:eastAsia="楷体_GB2312" w:hAnsi="楷体"/>
          <w:sz w:val="32"/>
          <w:szCs w:val="32"/>
        </w:rPr>
      </w:pPr>
      <w:r w:rsidRPr="00577FB5">
        <w:rPr>
          <w:rFonts w:ascii="楷体_GB2312" w:eastAsia="楷体_GB2312" w:hAnsi="楷体" w:cs="宋体" w:hint="eastAsia"/>
          <w:sz w:val="32"/>
          <w:szCs w:val="32"/>
        </w:rPr>
        <w:t xml:space="preserve">第十四条 </w:t>
      </w:r>
      <w:r w:rsidRPr="00577FB5">
        <w:rPr>
          <w:rFonts w:ascii="楷体_GB2312" w:eastAsia="楷体_GB2312" w:hAnsi="楷体" w:hint="eastAsia"/>
          <w:sz w:val="32"/>
          <w:szCs w:val="32"/>
        </w:rPr>
        <w:t>已被立项的校级在线课程如出现以下情况将从当年起停止资助经费：（1）中期检查不合格；（2）课程在线资源更新率低于20%；（3）</w:t>
      </w:r>
      <w:r w:rsidRPr="00577FB5">
        <w:rPr>
          <w:rFonts w:ascii="楷体_GB2312" w:eastAsia="楷体_GB2312" w:hint="eastAsia"/>
          <w:sz w:val="32"/>
          <w:szCs w:val="32"/>
        </w:rPr>
        <w:t> </w:t>
      </w:r>
      <w:r w:rsidRPr="00577FB5">
        <w:rPr>
          <w:rFonts w:ascii="楷体_GB2312" w:eastAsia="楷体_GB2312" w:hAnsi="楷体" w:hint="eastAsia"/>
          <w:sz w:val="32"/>
          <w:szCs w:val="32"/>
        </w:rPr>
        <w:t xml:space="preserve">验收不合格。 </w:t>
      </w:r>
    </w:p>
    <w:p w:rsidR="002E3C8E" w:rsidRPr="00577FB5" w:rsidRDefault="002E3C8E" w:rsidP="00F43780">
      <w:pPr>
        <w:spacing w:line="540" w:lineRule="exact"/>
        <w:ind w:firstLineChars="200" w:firstLine="640"/>
        <w:rPr>
          <w:rFonts w:ascii="楷体_GB2312" w:eastAsia="楷体_GB2312" w:hAnsi="楷体"/>
          <w:sz w:val="32"/>
          <w:szCs w:val="32"/>
        </w:rPr>
      </w:pPr>
      <w:r w:rsidRPr="00577FB5">
        <w:rPr>
          <w:rFonts w:ascii="楷体_GB2312" w:eastAsia="楷体_GB2312" w:hAnsi="楷体" w:cs="宋体" w:hint="eastAsia"/>
          <w:sz w:val="32"/>
          <w:szCs w:val="32"/>
        </w:rPr>
        <w:t xml:space="preserve">第十五条 </w:t>
      </w:r>
      <w:r w:rsidRPr="00577FB5">
        <w:rPr>
          <w:rFonts w:ascii="楷体_GB2312" w:eastAsia="楷体_GB2312" w:hAnsi="楷体" w:hint="eastAsia"/>
          <w:sz w:val="32"/>
          <w:szCs w:val="32"/>
        </w:rPr>
        <w:t>因工作调动、退休或其他原因造成课程负责人不能履行职责时，学校撤销课程立项，并终止经费资助。</w:t>
      </w:r>
    </w:p>
    <w:p w:rsidR="002E3C8E" w:rsidRPr="00577FB5" w:rsidRDefault="002E3C8E" w:rsidP="00176C6B">
      <w:pPr>
        <w:spacing w:beforeLines="50" w:afterLines="50" w:line="540" w:lineRule="exact"/>
        <w:jc w:val="center"/>
        <w:rPr>
          <w:rFonts w:ascii="楷体_GB2312" w:eastAsia="楷体_GB2312" w:hAnsi="楷体"/>
          <w:b/>
          <w:kern w:val="0"/>
          <w:sz w:val="32"/>
          <w:szCs w:val="32"/>
        </w:rPr>
      </w:pPr>
      <w:r w:rsidRPr="00577FB5">
        <w:rPr>
          <w:rFonts w:ascii="楷体_GB2312" w:eastAsia="楷体_GB2312" w:hAnsi="楷体" w:hint="eastAsia"/>
          <w:b/>
          <w:sz w:val="32"/>
          <w:szCs w:val="32"/>
        </w:rPr>
        <w:t xml:space="preserve">第四章  </w:t>
      </w:r>
      <w:r w:rsidRPr="00577FB5">
        <w:rPr>
          <w:rFonts w:ascii="楷体_GB2312" w:eastAsia="楷体_GB2312" w:hAnsi="楷体" w:hint="eastAsia"/>
          <w:b/>
          <w:kern w:val="0"/>
          <w:sz w:val="32"/>
          <w:szCs w:val="32"/>
        </w:rPr>
        <w:t>附则</w:t>
      </w:r>
    </w:p>
    <w:p w:rsidR="00577FB5" w:rsidRDefault="002E3C8E" w:rsidP="00F43780">
      <w:pPr>
        <w:spacing w:line="540" w:lineRule="exact"/>
        <w:ind w:firstLineChars="200" w:firstLine="640"/>
        <w:rPr>
          <w:rFonts w:ascii="楷体_GB2312" w:eastAsia="楷体_GB2312" w:hAnsi="楷体" w:hint="eastAsia"/>
          <w:sz w:val="32"/>
          <w:szCs w:val="32"/>
        </w:rPr>
      </w:pPr>
      <w:r w:rsidRPr="00577FB5">
        <w:rPr>
          <w:rFonts w:ascii="楷体_GB2312" w:eastAsia="楷体_GB2312" w:hAnsi="楷体" w:cs="宋体" w:hint="eastAsia"/>
          <w:sz w:val="32"/>
          <w:szCs w:val="32"/>
        </w:rPr>
        <w:t>第十六条</w:t>
      </w:r>
      <w:r w:rsidR="00B827CD">
        <w:rPr>
          <w:rFonts w:ascii="楷体_GB2312" w:eastAsia="楷体_GB2312" w:hAnsi="楷体" w:cs="宋体" w:hint="eastAsia"/>
          <w:sz w:val="32"/>
          <w:szCs w:val="32"/>
        </w:rPr>
        <w:t xml:space="preserve"> </w:t>
      </w:r>
      <w:r w:rsidR="00B827CD" w:rsidRPr="00695C6D">
        <w:rPr>
          <w:rFonts w:ascii="楷体_GB2312" w:eastAsia="楷体_GB2312" w:hAnsi="楷体" w:hint="eastAsia"/>
          <w:sz w:val="32"/>
          <w:szCs w:val="32"/>
        </w:rPr>
        <w:t>本办法自发布之日起执行，</w:t>
      </w:r>
      <w:r w:rsidR="00B827CD">
        <w:rPr>
          <w:rFonts w:ascii="楷体_GB2312" w:eastAsia="楷体_GB2312" w:hAnsi="楷体" w:hint="eastAsia"/>
          <w:sz w:val="32"/>
          <w:szCs w:val="32"/>
        </w:rPr>
        <w:t>以前文件与本办法不一致的以本办法为准，</w:t>
      </w:r>
      <w:r w:rsidR="00B827CD" w:rsidRPr="00695C6D">
        <w:rPr>
          <w:rFonts w:ascii="楷体_GB2312" w:eastAsia="楷体_GB2312" w:hAnsi="楷体" w:hint="eastAsia"/>
          <w:sz w:val="32"/>
          <w:szCs w:val="32"/>
        </w:rPr>
        <w:t>由教务处负责解释</w:t>
      </w:r>
      <w:r w:rsidR="00B827CD">
        <w:rPr>
          <w:rFonts w:ascii="楷体_GB2312" w:eastAsia="楷体_GB2312" w:hAnsi="楷体" w:hint="eastAsia"/>
          <w:sz w:val="32"/>
          <w:szCs w:val="32"/>
        </w:rPr>
        <w:t>。</w:t>
      </w:r>
    </w:p>
    <w:p w:rsidR="00941BE5" w:rsidRDefault="00941BE5" w:rsidP="00F43780">
      <w:pPr>
        <w:spacing w:line="540" w:lineRule="exact"/>
        <w:ind w:firstLineChars="200" w:firstLine="640"/>
        <w:rPr>
          <w:rFonts w:ascii="楷体_GB2312" w:eastAsia="楷体_GB2312" w:hAnsi="楷体"/>
          <w:sz w:val="32"/>
          <w:szCs w:val="32"/>
        </w:rPr>
      </w:pPr>
    </w:p>
    <w:p w:rsidR="00577FB5" w:rsidRPr="001D74B5" w:rsidRDefault="00577FB5" w:rsidP="00F43780">
      <w:pPr>
        <w:spacing w:line="540" w:lineRule="exact"/>
        <w:ind w:firstLineChars="1550" w:firstLine="4960"/>
        <w:rPr>
          <w:rFonts w:ascii="楷体_GB2312" w:eastAsia="楷体_GB2312" w:hint="eastAsia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 xml:space="preserve">湖南科技学院教务处  </w:t>
      </w:r>
    </w:p>
    <w:p w:rsidR="00577FB5" w:rsidRPr="00C8049D" w:rsidRDefault="003A405A" w:rsidP="00F43780">
      <w:pPr>
        <w:tabs>
          <w:tab w:val="left" w:pos="520"/>
        </w:tabs>
        <w:spacing w:line="540" w:lineRule="exact"/>
        <w:ind w:firstLineChars="1650" w:firstLine="5280"/>
        <w:rPr>
          <w:rFonts w:ascii="楷体_GB2312" w:eastAsia="楷体_GB2312" w:hAnsi="宋体"/>
          <w:sz w:val="32"/>
          <w:szCs w:val="32"/>
        </w:rPr>
      </w:pPr>
      <w:r>
        <w:rPr>
          <w:rFonts w:ascii="楷体_GB2312" w:eastAsia="楷体_GB2312" w:hAnsi="宋体" w:hint="eastAsia"/>
          <w:sz w:val="32"/>
          <w:szCs w:val="32"/>
        </w:rPr>
        <w:t>2018年9</w:t>
      </w:r>
      <w:r w:rsidR="00577FB5">
        <w:rPr>
          <w:rFonts w:ascii="楷体_GB2312" w:eastAsia="楷体_GB2312" w:hAnsi="宋体" w:hint="eastAsia"/>
          <w:sz w:val="32"/>
          <w:szCs w:val="32"/>
        </w:rPr>
        <w:t>月</w:t>
      </w:r>
      <w:r>
        <w:rPr>
          <w:rFonts w:ascii="楷体_GB2312" w:eastAsia="楷体_GB2312" w:hAnsi="宋体" w:hint="eastAsia"/>
          <w:sz w:val="32"/>
          <w:szCs w:val="32"/>
        </w:rPr>
        <w:t>21</w:t>
      </w:r>
      <w:r w:rsidR="00577FB5">
        <w:rPr>
          <w:rFonts w:ascii="楷体_GB2312" w:eastAsia="楷体_GB2312" w:hAnsi="宋体" w:hint="eastAsia"/>
          <w:sz w:val="32"/>
          <w:szCs w:val="32"/>
        </w:rPr>
        <w:t>日</w:t>
      </w:r>
    </w:p>
    <w:sectPr w:rsidR="00577FB5" w:rsidRPr="00C8049D" w:rsidSect="00097D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Lingoes Unicode"/>
    <w:charset w:val="86"/>
    <w:family w:val="modern"/>
    <w:pitch w:val="fixed"/>
    <w:sig w:usb0="00000000" w:usb1="38CF7CFA" w:usb2="00000016" w:usb3="00000000" w:csb0="00040001" w:csb1="00000000"/>
  </w:font>
  <w:font w:name="Cambri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E8063B"/>
    <w:multiLevelType w:val="singleLevel"/>
    <w:tmpl w:val="59E8063B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15184C11"/>
    <w:rsid w:val="00097DA8"/>
    <w:rsid w:val="000D6327"/>
    <w:rsid w:val="00126456"/>
    <w:rsid w:val="00176C6B"/>
    <w:rsid w:val="002E3C8E"/>
    <w:rsid w:val="00353C4B"/>
    <w:rsid w:val="0038728F"/>
    <w:rsid w:val="003A405A"/>
    <w:rsid w:val="00433167"/>
    <w:rsid w:val="004F5007"/>
    <w:rsid w:val="00577FB5"/>
    <w:rsid w:val="007712D9"/>
    <w:rsid w:val="008B02C4"/>
    <w:rsid w:val="008D1E0B"/>
    <w:rsid w:val="008E2B1D"/>
    <w:rsid w:val="00900BE3"/>
    <w:rsid w:val="00941BE5"/>
    <w:rsid w:val="009F208E"/>
    <w:rsid w:val="00A2257F"/>
    <w:rsid w:val="00A81BDA"/>
    <w:rsid w:val="00B827CD"/>
    <w:rsid w:val="00BA1794"/>
    <w:rsid w:val="00C8049D"/>
    <w:rsid w:val="00CF74DA"/>
    <w:rsid w:val="00D860BE"/>
    <w:rsid w:val="00E9485D"/>
    <w:rsid w:val="00F43780"/>
    <w:rsid w:val="00F45C12"/>
    <w:rsid w:val="00FB0657"/>
    <w:rsid w:val="02E373F0"/>
    <w:rsid w:val="03006777"/>
    <w:rsid w:val="05070E63"/>
    <w:rsid w:val="05FE79D2"/>
    <w:rsid w:val="0F751C31"/>
    <w:rsid w:val="15184C11"/>
    <w:rsid w:val="1A1C2F51"/>
    <w:rsid w:val="1C437822"/>
    <w:rsid w:val="1E636443"/>
    <w:rsid w:val="3A38028E"/>
    <w:rsid w:val="47EC44B6"/>
    <w:rsid w:val="546E0478"/>
    <w:rsid w:val="597E5C56"/>
    <w:rsid w:val="61E81C11"/>
    <w:rsid w:val="715D15C5"/>
    <w:rsid w:val="783F5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DA8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097DA8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Char">
    <w:name w:val="正文文本缩进 Char"/>
    <w:basedOn w:val="a0"/>
    <w:link w:val="a3"/>
    <w:uiPriority w:val="99"/>
    <w:semiHidden/>
    <w:rsid w:val="000F1F4F"/>
    <w:rPr>
      <w:rFonts w:ascii="Calibri" w:hAnsi="Calibri"/>
      <w:szCs w:val="24"/>
    </w:rPr>
  </w:style>
  <w:style w:type="paragraph" w:customStyle="1" w:styleId="ParaChar">
    <w:name w:val="默认段落字体 Para Char"/>
    <w:basedOn w:val="a"/>
    <w:uiPriority w:val="99"/>
    <w:rsid w:val="00097DA8"/>
    <w:pPr>
      <w:snapToGrid w:val="0"/>
    </w:pPr>
    <w:rPr>
      <w:rFonts w:ascii="Times New Roman" w:hAnsi="Times New Roman"/>
      <w:szCs w:val="21"/>
    </w:rPr>
  </w:style>
  <w:style w:type="character" w:customStyle="1" w:styleId="style271">
    <w:name w:val="style271"/>
    <w:basedOn w:val="a0"/>
    <w:uiPriority w:val="99"/>
    <w:rsid w:val="00097DA8"/>
    <w:rPr>
      <w:rFonts w:ascii="宋体" w:eastAsia="宋体" w:hAnsi="宋体" w:cs="Times New Roman"/>
      <w:b/>
      <w:bCs/>
      <w:color w:val="00006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211</Words>
  <Characters>1209</Characters>
  <Application>Microsoft Office Word</Application>
  <DocSecurity>0</DocSecurity>
  <Lines>10</Lines>
  <Paragraphs>2</Paragraphs>
  <ScaleCrop>false</ScaleCrop>
  <Company>CHINA</Company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湖南科技学院教务处</dc:title>
  <dc:subject/>
  <dc:creator>Administrator</dc:creator>
  <cp:keywords/>
  <dc:description/>
  <cp:lastModifiedBy>xbany</cp:lastModifiedBy>
  <cp:revision>18</cp:revision>
  <cp:lastPrinted>2018-06-22T00:57:00Z</cp:lastPrinted>
  <dcterms:created xsi:type="dcterms:W3CDTF">2017-12-06T10:41:00Z</dcterms:created>
  <dcterms:modified xsi:type="dcterms:W3CDTF">2018-09-26T02:30:00Z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