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312" w:afterLines="100" w:line="360" w:lineRule="auto"/>
        <w:jc w:val="center"/>
        <w:rPr>
          <w:rFonts w:ascii="微软雅黑" w:hAnsi="微软雅黑" w:eastAsia="微软雅黑" w:cs="黑体"/>
          <w:b/>
          <w:sz w:val="32"/>
          <w:szCs w:val="32"/>
        </w:rPr>
      </w:pPr>
      <w:r>
        <w:rPr>
          <w:rFonts w:hint="eastAsia" w:ascii="微软雅黑" w:hAnsi="微软雅黑" w:eastAsia="微软雅黑" w:cs="黑体"/>
          <w:b/>
          <w:sz w:val="32"/>
          <w:szCs w:val="32"/>
        </w:rPr>
        <w:t xml:space="preserve">学生端毕业设计模块操作手册 </w:t>
      </w:r>
    </w:p>
    <w:p>
      <w:pPr>
        <w:spacing w:after="312" w:afterLines="100" w:line="360" w:lineRule="auto"/>
        <w:ind w:firstLine="560" w:firstLineChars="200"/>
        <w:rPr>
          <w:rFonts w:ascii="微软雅黑" w:hAnsi="微软雅黑" w:eastAsia="微软雅黑" w:cs="黑体"/>
          <w:bCs/>
          <w:sz w:val="28"/>
          <w:szCs w:val="28"/>
        </w:rPr>
      </w:pPr>
      <w:r>
        <w:rPr>
          <w:rFonts w:hint="eastAsia" w:ascii="微软雅黑" w:hAnsi="微软雅黑" w:eastAsia="微软雅黑" w:cs="黑体"/>
          <w:bCs/>
          <w:sz w:val="28"/>
          <w:szCs w:val="28"/>
        </w:rPr>
        <w:t>登录教务系统（</w:t>
      </w:r>
      <w:r>
        <w:fldChar w:fldCharType="begin"/>
      </w:r>
      <w:r>
        <w:instrText xml:space="preserve"> HYPERLINK "http://jw.huse.cn/" </w:instrText>
      </w:r>
      <w:r>
        <w:fldChar w:fldCharType="separate"/>
      </w:r>
      <w:r>
        <w:rPr>
          <w:rStyle w:val="11"/>
          <w:sz w:val="36"/>
          <w:szCs w:val="36"/>
        </w:rPr>
        <w:t>http://jw.huse.cn/</w:t>
      </w:r>
      <w:r>
        <w:rPr>
          <w:rStyle w:val="11"/>
          <w:sz w:val="36"/>
          <w:szCs w:val="36"/>
        </w:rPr>
        <w:fldChar w:fldCharType="end"/>
      </w:r>
      <w:r>
        <w:rPr>
          <w:rStyle w:val="11"/>
          <w:sz w:val="36"/>
          <w:szCs w:val="36"/>
        </w:rPr>
        <w:t>jsxsd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），输入账号密码（账号为学号，初始密码也为学号，第一次登录请修改密码，重新登录）</w:t>
      </w:r>
    </w:p>
    <w:p>
      <w:pPr>
        <w:spacing w:after="312" w:afterLines="100" w:line="360" w:lineRule="auto"/>
        <w:ind w:firstLine="480" w:firstLineChars="200"/>
        <w:rPr>
          <w:rFonts w:ascii="微软雅黑" w:hAnsi="微软雅黑" w:eastAsia="微软雅黑" w:cs="黑体"/>
          <w:bCs/>
          <w:color w:val="FF0000"/>
          <w:sz w:val="24"/>
          <w:szCs w:val="24"/>
        </w:rPr>
      </w:pPr>
      <w:r>
        <w:rPr>
          <w:rFonts w:ascii="微软雅黑" w:hAnsi="微软雅黑" w:eastAsia="微软雅黑" w:cs="黑体"/>
          <w:bCs/>
          <w:color w:val="FF0000"/>
          <w:sz w:val="24"/>
          <w:szCs w:val="24"/>
        </w:rPr>
        <w:t>推荐使用谷歌浏览器</w:t>
      </w:r>
      <w:r>
        <w:rPr>
          <w:rFonts w:hint="eastAsia" w:ascii="微软雅黑" w:hAnsi="微软雅黑" w:eastAsia="微软雅黑" w:cs="黑体"/>
          <w:bCs/>
          <w:color w:val="FF0000"/>
          <w:sz w:val="24"/>
          <w:szCs w:val="24"/>
        </w:rPr>
        <w:t>、3</w:t>
      </w:r>
      <w:r>
        <w:rPr>
          <w:rFonts w:ascii="微软雅黑" w:hAnsi="微软雅黑" w:eastAsia="微软雅黑" w:cs="黑体"/>
          <w:bCs/>
          <w:color w:val="FF0000"/>
          <w:sz w:val="24"/>
          <w:szCs w:val="24"/>
        </w:rPr>
        <w:t>60极速或</w:t>
      </w:r>
      <w:r>
        <w:rPr>
          <w:rFonts w:hint="eastAsia" w:ascii="微软雅黑" w:hAnsi="微软雅黑" w:eastAsia="微软雅黑" w:cs="黑体"/>
          <w:bCs/>
          <w:color w:val="FF0000"/>
          <w:sz w:val="24"/>
          <w:szCs w:val="24"/>
        </w:rPr>
        <w:t>3</w:t>
      </w:r>
      <w:r>
        <w:rPr>
          <w:rFonts w:ascii="微软雅黑" w:hAnsi="微软雅黑" w:eastAsia="微软雅黑" w:cs="黑体"/>
          <w:bCs/>
          <w:color w:val="FF0000"/>
          <w:sz w:val="24"/>
          <w:szCs w:val="24"/>
        </w:rPr>
        <w:t>60浏览器极速模式</w:t>
      </w:r>
    </w:p>
    <w:p>
      <w:pPr>
        <w:spacing w:after="312" w:afterLines="100" w:line="360" w:lineRule="auto"/>
        <w:ind w:firstLine="420" w:firstLineChars="200"/>
        <w:rPr>
          <w:rFonts w:ascii="微软雅黑" w:hAnsi="微软雅黑" w:eastAsia="微软雅黑" w:cs="黑体"/>
          <w:bCs/>
          <w:sz w:val="28"/>
          <w:szCs w:val="28"/>
        </w:rPr>
      </w:pPr>
      <w:r>
        <w:drawing>
          <wp:inline distT="0" distB="0" distL="0" distR="0">
            <wp:extent cx="6301740" cy="2830830"/>
            <wp:effectExtent l="0" t="0" r="381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05362" cy="283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8"/>
        </w:rPr>
      </w:pPr>
      <w:r>
        <w:rPr>
          <w:rFonts w:hint="eastAsia" w:ascii="微软雅黑" w:hAnsi="微软雅黑" w:eastAsia="微软雅黑" w:cs="黑体"/>
          <w:bCs/>
          <w:sz w:val="28"/>
          <w:szCs w:val="28"/>
        </w:rPr>
        <w:t>申请课题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4"/>
          <w:szCs w:val="24"/>
        </w:rPr>
      </w:pPr>
      <w:r>
        <w:rPr>
          <w:rFonts w:ascii="微软雅黑" w:hAnsi="微软雅黑" w:eastAsia="微软雅黑" w:cs="黑体"/>
          <w:bCs/>
          <w:sz w:val="24"/>
          <w:szCs w:val="24"/>
        </w:rPr>
        <w:t>点击</w:t>
      </w:r>
      <w:r>
        <w:rPr>
          <w:rFonts w:hint="eastAsia" w:ascii="微软雅黑" w:hAnsi="微软雅黑" w:eastAsia="微软雅黑" w:cs="黑体"/>
          <w:bCs/>
          <w:sz w:val="24"/>
          <w:szCs w:val="24"/>
        </w:rPr>
        <w:t>【实践环节】-【毕业设计】-【课题申请】左上角的‘申请’按钮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8"/>
        </w:rPr>
      </w:pPr>
      <w:r>
        <w:drawing>
          <wp:inline distT="0" distB="0" distL="0" distR="0">
            <wp:extent cx="6479540" cy="2684145"/>
            <wp:effectExtent l="0" t="0" r="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91535" cy="268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8"/>
        </w:rPr>
      </w:pP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8"/>
        </w:rPr>
      </w:pP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8"/>
        </w:rPr>
      </w:pPr>
      <w:r>
        <w:rPr>
          <w:rFonts w:ascii="微软雅黑" w:hAnsi="微软雅黑" w:eastAsia="微软雅黑" w:cs="黑体"/>
          <w:bCs/>
          <w:sz w:val="28"/>
          <w:szCs w:val="28"/>
        </w:rPr>
        <w:t>保存后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，</w:t>
      </w:r>
      <w:r>
        <w:rPr>
          <w:rFonts w:ascii="微软雅黑" w:hAnsi="微软雅黑" w:eastAsia="微软雅黑" w:cs="黑体"/>
          <w:bCs/>
          <w:sz w:val="28"/>
          <w:szCs w:val="28"/>
        </w:rPr>
        <w:t>也可进行编辑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，</w:t>
      </w:r>
      <w:r>
        <w:rPr>
          <w:rFonts w:ascii="微软雅黑" w:hAnsi="微软雅黑" w:eastAsia="微软雅黑" w:cs="黑体"/>
          <w:bCs/>
          <w:sz w:val="28"/>
          <w:szCs w:val="28"/>
        </w:rPr>
        <w:t>确认课题信息无误后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，</w:t>
      </w:r>
      <w:r>
        <w:rPr>
          <w:rFonts w:ascii="微软雅黑" w:hAnsi="微软雅黑" w:eastAsia="微软雅黑" w:cs="黑体"/>
          <w:bCs/>
          <w:sz w:val="28"/>
          <w:szCs w:val="28"/>
        </w:rPr>
        <w:t>点击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‘</w:t>
      </w:r>
      <w:r>
        <w:rPr>
          <w:rFonts w:hint="eastAsia" w:ascii="微软雅黑" w:hAnsi="微软雅黑" w:eastAsia="微软雅黑" w:cs="黑体"/>
          <w:bCs/>
          <w:sz w:val="28"/>
          <w:szCs w:val="28"/>
          <w:lang w:eastAsia="zh-CN"/>
        </w:rPr>
        <w:t>保存并</w:t>
      </w:r>
      <w:r>
        <w:rPr>
          <w:rFonts w:ascii="微软雅黑" w:hAnsi="微软雅黑" w:eastAsia="微软雅黑" w:cs="黑体"/>
          <w:bCs/>
          <w:sz w:val="28"/>
          <w:szCs w:val="28"/>
        </w:rPr>
        <w:t>送审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’</w:t>
      </w:r>
      <w:r>
        <w:rPr>
          <w:rFonts w:ascii="微软雅黑" w:hAnsi="微软雅黑" w:eastAsia="微软雅黑" w:cs="黑体"/>
          <w:bCs/>
          <w:sz w:val="28"/>
          <w:szCs w:val="28"/>
        </w:rPr>
        <w:t>按钮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，</w:t>
      </w:r>
      <w:r>
        <w:rPr>
          <w:rFonts w:ascii="微软雅黑" w:hAnsi="微软雅黑" w:eastAsia="微软雅黑" w:cs="黑体"/>
          <w:bCs/>
          <w:sz w:val="28"/>
          <w:szCs w:val="28"/>
        </w:rPr>
        <w:t>由指导老师进行课题审核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。</w:t>
      </w:r>
      <w:r>
        <w:rPr>
          <w:rFonts w:ascii="微软雅黑" w:hAnsi="微软雅黑" w:eastAsia="微软雅黑" w:cs="黑体"/>
          <w:bCs/>
          <w:sz w:val="28"/>
          <w:szCs w:val="28"/>
        </w:rPr>
        <w:t>若审核未通过需</w:t>
      </w:r>
      <w:r>
        <w:rPr>
          <w:rFonts w:hint="eastAsia" w:ascii="微软雅黑" w:hAnsi="微软雅黑" w:eastAsia="微软雅黑" w:cs="黑体"/>
          <w:bCs/>
          <w:sz w:val="28"/>
          <w:szCs w:val="28"/>
          <w:lang w:eastAsia="zh-CN"/>
        </w:rPr>
        <w:t>点击“编辑”</w:t>
      </w:r>
      <w:r>
        <w:rPr>
          <w:rFonts w:ascii="微软雅黑" w:hAnsi="微软雅黑" w:eastAsia="微软雅黑" w:cs="黑体"/>
          <w:bCs/>
          <w:sz w:val="28"/>
          <w:szCs w:val="28"/>
        </w:rPr>
        <w:t>修改后再次提交审核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。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8"/>
        </w:rPr>
      </w:pPr>
      <w:r>
        <w:drawing>
          <wp:inline distT="0" distB="0" distL="114300" distR="114300">
            <wp:extent cx="6473825" cy="3601085"/>
            <wp:effectExtent l="0" t="0" r="3175" b="1079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8"/>
        </w:rPr>
      </w:pPr>
      <w:r>
        <w:rPr>
          <w:rFonts w:hint="eastAsia" w:ascii="微软雅黑" w:hAnsi="微软雅黑" w:eastAsia="微软雅黑" w:cs="黑体"/>
          <w:bCs/>
          <w:sz w:val="28"/>
          <w:szCs w:val="28"/>
        </w:rPr>
        <w:t>课题修改申请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8"/>
          <w:lang w:eastAsia="zh-CN"/>
        </w:rPr>
      </w:pPr>
      <w:r>
        <w:rPr>
          <w:rFonts w:hint="eastAsia" w:ascii="微软雅黑" w:hAnsi="微软雅黑" w:eastAsia="微软雅黑" w:cs="黑体"/>
          <w:bCs/>
          <w:sz w:val="28"/>
          <w:szCs w:val="28"/>
          <w:lang w:eastAsia="zh-CN"/>
        </w:rPr>
        <w:t>若指导教师已将课题信息审核通过，需再次修改的话，则</w:t>
      </w:r>
      <w:r>
        <w:rPr>
          <w:rFonts w:ascii="微软雅黑" w:hAnsi="微软雅黑" w:eastAsia="微软雅黑" w:cs="黑体"/>
          <w:bCs/>
          <w:sz w:val="28"/>
          <w:szCs w:val="28"/>
        </w:rPr>
        <w:t>点击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【实践环节】-【毕业设计】-【我的课题】，可在【我的课题】中进行课题修改申请</w:t>
      </w:r>
      <w:r>
        <w:rPr>
          <w:rFonts w:hint="eastAsia" w:ascii="微软雅黑" w:hAnsi="微软雅黑" w:eastAsia="微软雅黑" w:cs="黑体"/>
          <w:bCs/>
          <w:sz w:val="28"/>
          <w:szCs w:val="28"/>
          <w:lang w:eastAsia="zh-CN"/>
        </w:rPr>
        <w:t>。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36982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1552" cy="237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8"/>
        </w:rPr>
      </w:pPr>
      <w:r>
        <w:rPr>
          <w:rFonts w:ascii="微软雅黑" w:hAnsi="微软雅黑" w:eastAsia="微软雅黑" w:cs="黑体"/>
          <w:bCs/>
          <w:sz w:val="28"/>
          <w:szCs w:val="28"/>
        </w:rPr>
        <w:t>修改题目信息确认无误后点击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‘保存并送审’，由指导老师审核。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339217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39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8"/>
        </w:rPr>
      </w:pPr>
      <w:r>
        <w:rPr>
          <w:rFonts w:hint="eastAsia" w:ascii="微软雅黑" w:hAnsi="微软雅黑" w:eastAsia="微软雅黑" w:cs="黑体"/>
          <w:bCs/>
          <w:sz w:val="28"/>
          <w:szCs w:val="28"/>
        </w:rPr>
        <w:t>下载任务书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8"/>
          <w:lang w:eastAsia="zh-CN"/>
        </w:rPr>
      </w:pPr>
      <w:r>
        <w:rPr>
          <w:rFonts w:ascii="微软雅黑" w:hAnsi="微软雅黑" w:eastAsia="微软雅黑" w:cs="黑体"/>
          <w:bCs/>
          <w:sz w:val="28"/>
          <w:szCs w:val="28"/>
        </w:rPr>
        <w:t>点击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【实践环节】-【毕业设计】-【我的课题】，点击‘任务书下载’</w:t>
      </w:r>
      <w:r>
        <w:rPr>
          <w:rFonts w:hint="eastAsia" w:ascii="微软雅黑" w:hAnsi="微软雅黑" w:eastAsia="微软雅黑" w:cs="黑体"/>
          <w:bCs/>
          <w:sz w:val="28"/>
          <w:szCs w:val="28"/>
          <w:lang w:eastAsia="zh-CN"/>
        </w:rPr>
        <w:t>，</w:t>
      </w:r>
      <w:r>
        <w:rPr>
          <w:rFonts w:hint="eastAsia" w:ascii="微软雅黑" w:hAnsi="微软雅黑" w:eastAsia="微软雅黑" w:cs="黑体"/>
          <w:bCs/>
          <w:sz w:val="28"/>
          <w:szCs w:val="28"/>
        </w:rPr>
        <w:t>下载导师上传好的任务书</w:t>
      </w:r>
      <w:r>
        <w:rPr>
          <w:rFonts w:hint="eastAsia" w:ascii="微软雅黑" w:hAnsi="微软雅黑" w:eastAsia="微软雅黑" w:cs="黑体"/>
          <w:bCs/>
          <w:sz w:val="28"/>
          <w:szCs w:val="28"/>
          <w:lang w:eastAsia="zh-CN"/>
        </w:rPr>
        <w:t>（注：任务书是指导教师给学生下达任务，因此任务书只能在教师端上传。）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73177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73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上传开题报告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1"/>
          <w:lang w:eastAsia="zh-CN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点击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【实践环节】-【毕业设计】-【开题报告上传】，点击‘提交’先下载开题报告模板，填写完成之后，选择填写好的开题报告并提交</w:t>
      </w:r>
      <w:r>
        <w:rPr>
          <w:rFonts w:hint="eastAsia" w:ascii="微软雅黑" w:hAnsi="微软雅黑" w:eastAsia="微软雅黑" w:cs="黑体"/>
          <w:bCs/>
          <w:sz w:val="28"/>
          <w:szCs w:val="21"/>
          <w:lang w:eastAsia="zh-CN"/>
        </w:rPr>
        <w:t>。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604770"/>
            <wp:effectExtent l="0" t="0" r="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1689" cy="2606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493010"/>
            <wp:effectExtent l="0" t="0" r="0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0879" cy="2493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8270" cy="2510155"/>
            <wp:effectExtent l="0" t="0" r="0" b="444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81644" cy="2511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33553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1"/>
          <w:lang w:eastAsia="zh-CN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若开题报告审核未通过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，</w:t>
      </w:r>
      <w:r>
        <w:rPr>
          <w:rFonts w:ascii="微软雅黑" w:hAnsi="微软雅黑" w:eastAsia="微软雅黑" w:cs="黑体"/>
          <w:bCs/>
          <w:sz w:val="28"/>
          <w:szCs w:val="21"/>
        </w:rPr>
        <w:t>需重新上传开题报告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，</w:t>
      </w:r>
      <w:r>
        <w:rPr>
          <w:rFonts w:ascii="微软雅黑" w:hAnsi="微软雅黑" w:eastAsia="微软雅黑" w:cs="黑体"/>
          <w:bCs/>
          <w:sz w:val="28"/>
          <w:szCs w:val="21"/>
        </w:rPr>
        <w:t>导师进行二次评定</w:t>
      </w:r>
      <w:r>
        <w:rPr>
          <w:rFonts w:hint="eastAsia" w:ascii="微软雅黑" w:hAnsi="微软雅黑" w:eastAsia="微软雅黑" w:cs="黑体"/>
          <w:bCs/>
          <w:sz w:val="28"/>
          <w:szCs w:val="21"/>
          <w:lang w:eastAsia="zh-CN"/>
        </w:rPr>
        <w:t>；若开题报告审核已通过后仍需修改的话，也可以重新上传开题报告，导师进行再次评定。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93497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93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hint="eastAsia" w:ascii="微软雅黑" w:hAnsi="微软雅黑" w:eastAsia="微软雅黑" w:cs="黑体"/>
          <w:bCs/>
          <w:sz w:val="28"/>
          <w:szCs w:val="21"/>
        </w:rPr>
        <w:t>开题报告模板：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8905" cy="2755900"/>
            <wp:effectExtent l="0" t="0" r="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1501" cy="2757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查看中期检查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点击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【实践环节】-【毕业设计】-【中期报告查看】，可进行中期报告的查看与导出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871470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过程指导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点击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【实践环节】-【毕业设计】-【过程指导情况】，可在线上提问，导师回复；也可记录与导师的指导情况（记录的指导情况需导师审核）</w:t>
      </w:r>
    </w:p>
    <w:p>
      <w:pPr>
        <w:pStyle w:val="12"/>
        <w:numPr>
          <w:ilvl w:val="0"/>
          <w:numId w:val="2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hint="eastAsia" w:ascii="微软雅黑" w:hAnsi="微软雅黑" w:eastAsia="微软雅黑" w:cs="黑体"/>
          <w:bCs/>
          <w:sz w:val="28"/>
          <w:szCs w:val="21"/>
        </w:rPr>
        <w:t>在线提问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910205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91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316293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4638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2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hint="eastAsia" w:ascii="微软雅黑" w:hAnsi="微软雅黑" w:eastAsia="微软雅黑" w:cs="黑体"/>
          <w:bCs/>
          <w:sz w:val="28"/>
          <w:szCs w:val="21"/>
        </w:rPr>
        <w:t>线下指导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682240"/>
            <wp:effectExtent l="0" t="0" r="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8270" cy="275145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83606" cy="2753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621915"/>
            <wp:effectExtent l="0" t="0" r="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81435" cy="2623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老师回复及审核后可查看回答及审核结果</w:t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上传毕业论文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（开题报告必须通过审核</w:t>
      </w:r>
      <w:r>
        <w:rPr>
          <w:rFonts w:hint="eastAsia" w:ascii="微软雅黑" w:hAnsi="微软雅黑" w:eastAsia="微软雅黑" w:cs="黑体"/>
          <w:bCs/>
          <w:sz w:val="28"/>
          <w:szCs w:val="21"/>
          <w:lang w:eastAsia="zh-CN"/>
        </w:rPr>
        <w:t>，否则无法上传毕业论文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）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点击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【实践环节】-【毕业设计】-【论文上传】，点击论文提交按钮，上传论文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75209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7686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答辩申请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点击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【实践环节】-【毕业设计】-【论文答辩安排】。</w:t>
      </w:r>
      <w:r>
        <w:rPr>
          <w:rFonts w:ascii="微软雅黑" w:hAnsi="微软雅黑" w:eastAsia="微软雅黑" w:cs="黑体"/>
          <w:bCs/>
          <w:sz w:val="28"/>
          <w:szCs w:val="21"/>
        </w:rPr>
        <w:t>如论文未被指导老师和评阅老师都评分完毕并通过</w:t>
      </w:r>
      <w:r>
        <w:rPr>
          <w:rFonts w:hint="eastAsia" w:ascii="微软雅黑" w:hAnsi="微软雅黑" w:eastAsia="微软雅黑" w:cs="黑体"/>
          <w:bCs/>
          <w:sz w:val="28"/>
          <w:szCs w:val="21"/>
        </w:rPr>
        <w:t>，则答辩申请按钮呈灰色，无法点击；若都通过，可在此菜单申请答辩，及查看审核记录。</w:t>
      </w:r>
      <w:bookmarkStart w:id="0" w:name="_GoBack"/>
      <w:bookmarkEnd w:id="0"/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817495"/>
            <wp:effectExtent l="0" t="0" r="0" b="19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86067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查看答辩安排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hint="eastAsia" w:ascii="微软雅黑" w:hAnsi="微软雅黑" w:eastAsia="微软雅黑" w:cs="黑体"/>
          <w:bCs/>
          <w:sz w:val="28"/>
          <w:szCs w:val="21"/>
        </w:rPr>
        <w:t>点击【实践环节】-【毕业设计】-【论文答辩安排】，查看答辩具体安排</w:t>
      </w:r>
    </w:p>
    <w:p>
      <w:pPr>
        <w:spacing w:after="312" w:afterLines="100" w:line="360" w:lineRule="auto"/>
        <w:rPr>
          <w:rFonts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597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after="312" w:afterLines="100" w:line="360" w:lineRule="auto"/>
        <w:ind w:firstLineChars="0"/>
        <w:rPr>
          <w:rFonts w:ascii="微软雅黑" w:hAnsi="微软雅黑" w:eastAsia="微软雅黑" w:cs="黑体"/>
          <w:bCs/>
          <w:sz w:val="28"/>
          <w:szCs w:val="21"/>
        </w:rPr>
      </w:pPr>
      <w:r>
        <w:rPr>
          <w:rFonts w:ascii="微软雅黑" w:hAnsi="微软雅黑" w:eastAsia="微软雅黑" w:cs="黑体"/>
          <w:bCs/>
          <w:sz w:val="28"/>
          <w:szCs w:val="21"/>
        </w:rPr>
        <w:t>论文成绩查看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 w:val="28"/>
          <w:szCs w:val="21"/>
        </w:rPr>
      </w:pPr>
      <w:r>
        <w:rPr>
          <w:rFonts w:hint="eastAsia" w:ascii="微软雅黑" w:hAnsi="微软雅黑" w:eastAsia="微软雅黑" w:cs="黑体"/>
          <w:bCs/>
          <w:sz w:val="28"/>
          <w:szCs w:val="21"/>
        </w:rPr>
        <w:t>点击【实践环节】-【毕业设计】-【论文成绩查看】，查看论文评分。</w:t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Cs w:val="21"/>
        </w:rPr>
      </w:pPr>
      <w:r>
        <w:drawing>
          <wp:inline distT="0" distB="0" distL="0" distR="0">
            <wp:extent cx="6479540" cy="2775585"/>
            <wp:effectExtent l="0" t="0" r="0" b="57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hint="eastAsia" w:ascii="微软雅黑" w:hAnsi="微软雅黑" w:eastAsia="微软雅黑" w:cs="黑体"/>
          <w:bCs/>
          <w:szCs w:val="21"/>
        </w:rPr>
      </w:pPr>
    </w:p>
    <w:sectPr>
      <w:footerReference r:id="rId3" w:type="default"/>
      <w:pgSz w:w="11906" w:h="16838"/>
      <w:pgMar w:top="567" w:right="851" w:bottom="567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899435467"/>
    </w:sdtPr>
    <w:sdtContent>
      <w:p>
        <w:pPr>
          <w:pStyle w:val="6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12</w:t>
        </w:r>
        <w:r>
          <w:fldChar w:fldCharType="end"/>
        </w:r>
      </w:p>
    </w:sdtContent>
  </w:sdt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64D48DB"/>
    <w:multiLevelType w:val="multilevel"/>
    <w:tmpl w:val="164D48DB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C0B17FD"/>
    <w:multiLevelType w:val="multilevel"/>
    <w:tmpl w:val="1C0B17FD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7FF8"/>
    <w:rsid w:val="00023CF7"/>
    <w:rsid w:val="00031075"/>
    <w:rsid w:val="00033DF0"/>
    <w:rsid w:val="0005105F"/>
    <w:rsid w:val="00073154"/>
    <w:rsid w:val="000823C6"/>
    <w:rsid w:val="000A3623"/>
    <w:rsid w:val="000A5502"/>
    <w:rsid w:val="000B7B9D"/>
    <w:rsid w:val="000D3EAC"/>
    <w:rsid w:val="000E7FF8"/>
    <w:rsid w:val="00117546"/>
    <w:rsid w:val="00132205"/>
    <w:rsid w:val="001357D6"/>
    <w:rsid w:val="0015198C"/>
    <w:rsid w:val="00171977"/>
    <w:rsid w:val="00190E27"/>
    <w:rsid w:val="001C5E06"/>
    <w:rsid w:val="001D27DB"/>
    <w:rsid w:val="001E3264"/>
    <w:rsid w:val="001F0AEB"/>
    <w:rsid w:val="00221D34"/>
    <w:rsid w:val="0022663E"/>
    <w:rsid w:val="00245A7A"/>
    <w:rsid w:val="00257CE0"/>
    <w:rsid w:val="002654C0"/>
    <w:rsid w:val="00276EB7"/>
    <w:rsid w:val="002812A3"/>
    <w:rsid w:val="002A64A9"/>
    <w:rsid w:val="002A66A8"/>
    <w:rsid w:val="002C6979"/>
    <w:rsid w:val="002D0292"/>
    <w:rsid w:val="002D0AF6"/>
    <w:rsid w:val="002D5E72"/>
    <w:rsid w:val="002D6E1D"/>
    <w:rsid w:val="003045D6"/>
    <w:rsid w:val="00314718"/>
    <w:rsid w:val="00316E73"/>
    <w:rsid w:val="00323E5F"/>
    <w:rsid w:val="0033128C"/>
    <w:rsid w:val="00332245"/>
    <w:rsid w:val="00390190"/>
    <w:rsid w:val="003B72B1"/>
    <w:rsid w:val="003D1B68"/>
    <w:rsid w:val="003E182A"/>
    <w:rsid w:val="004131B8"/>
    <w:rsid w:val="00430113"/>
    <w:rsid w:val="0044276F"/>
    <w:rsid w:val="00443C62"/>
    <w:rsid w:val="0046050E"/>
    <w:rsid w:val="0046303D"/>
    <w:rsid w:val="00470D67"/>
    <w:rsid w:val="004732C4"/>
    <w:rsid w:val="004752F6"/>
    <w:rsid w:val="004C56F2"/>
    <w:rsid w:val="004D0193"/>
    <w:rsid w:val="004E2E86"/>
    <w:rsid w:val="004E3F70"/>
    <w:rsid w:val="004F134E"/>
    <w:rsid w:val="00506CAC"/>
    <w:rsid w:val="005214CB"/>
    <w:rsid w:val="00544F67"/>
    <w:rsid w:val="00550B7B"/>
    <w:rsid w:val="005568C8"/>
    <w:rsid w:val="0057096D"/>
    <w:rsid w:val="005709C9"/>
    <w:rsid w:val="005D46CC"/>
    <w:rsid w:val="005E38F3"/>
    <w:rsid w:val="00602468"/>
    <w:rsid w:val="00604060"/>
    <w:rsid w:val="006117DB"/>
    <w:rsid w:val="00626D40"/>
    <w:rsid w:val="006312AA"/>
    <w:rsid w:val="00636206"/>
    <w:rsid w:val="006667CE"/>
    <w:rsid w:val="0067161D"/>
    <w:rsid w:val="006842C5"/>
    <w:rsid w:val="006A1426"/>
    <w:rsid w:val="006A1730"/>
    <w:rsid w:val="006A7B84"/>
    <w:rsid w:val="006B4642"/>
    <w:rsid w:val="006B5B35"/>
    <w:rsid w:val="006E4CBD"/>
    <w:rsid w:val="006F1484"/>
    <w:rsid w:val="006F2883"/>
    <w:rsid w:val="00723721"/>
    <w:rsid w:val="007249D8"/>
    <w:rsid w:val="007326E5"/>
    <w:rsid w:val="00742724"/>
    <w:rsid w:val="00750C0C"/>
    <w:rsid w:val="00767AE1"/>
    <w:rsid w:val="00773D10"/>
    <w:rsid w:val="007A2252"/>
    <w:rsid w:val="007A43D3"/>
    <w:rsid w:val="007D7852"/>
    <w:rsid w:val="007F7C96"/>
    <w:rsid w:val="00813B09"/>
    <w:rsid w:val="00823445"/>
    <w:rsid w:val="00841BF6"/>
    <w:rsid w:val="00850879"/>
    <w:rsid w:val="008528C4"/>
    <w:rsid w:val="00862579"/>
    <w:rsid w:val="008952ED"/>
    <w:rsid w:val="008B3235"/>
    <w:rsid w:val="008B76A6"/>
    <w:rsid w:val="008C30AE"/>
    <w:rsid w:val="008D182A"/>
    <w:rsid w:val="008D7355"/>
    <w:rsid w:val="00945799"/>
    <w:rsid w:val="00955D2F"/>
    <w:rsid w:val="00973DC4"/>
    <w:rsid w:val="00975C42"/>
    <w:rsid w:val="009A1B6C"/>
    <w:rsid w:val="009B7B55"/>
    <w:rsid w:val="009C517B"/>
    <w:rsid w:val="009C7697"/>
    <w:rsid w:val="009D49F6"/>
    <w:rsid w:val="009E165B"/>
    <w:rsid w:val="00A00638"/>
    <w:rsid w:val="00A22CDB"/>
    <w:rsid w:val="00A230A3"/>
    <w:rsid w:val="00A24E8D"/>
    <w:rsid w:val="00A27232"/>
    <w:rsid w:val="00A346FD"/>
    <w:rsid w:val="00A510AA"/>
    <w:rsid w:val="00A52470"/>
    <w:rsid w:val="00A55660"/>
    <w:rsid w:val="00AA7CA7"/>
    <w:rsid w:val="00AB7A7F"/>
    <w:rsid w:val="00AD32C3"/>
    <w:rsid w:val="00AD678A"/>
    <w:rsid w:val="00B1219E"/>
    <w:rsid w:val="00B26483"/>
    <w:rsid w:val="00B343B5"/>
    <w:rsid w:val="00B409A2"/>
    <w:rsid w:val="00B40AF7"/>
    <w:rsid w:val="00B47250"/>
    <w:rsid w:val="00B641D2"/>
    <w:rsid w:val="00B65DE3"/>
    <w:rsid w:val="00B73583"/>
    <w:rsid w:val="00B735E5"/>
    <w:rsid w:val="00B7475A"/>
    <w:rsid w:val="00B76AC6"/>
    <w:rsid w:val="00B90527"/>
    <w:rsid w:val="00B92428"/>
    <w:rsid w:val="00BB7B54"/>
    <w:rsid w:val="00BD1206"/>
    <w:rsid w:val="00BD29D5"/>
    <w:rsid w:val="00BD6C2C"/>
    <w:rsid w:val="00BF2E19"/>
    <w:rsid w:val="00BF4B3B"/>
    <w:rsid w:val="00C1599C"/>
    <w:rsid w:val="00C2636B"/>
    <w:rsid w:val="00C65290"/>
    <w:rsid w:val="00C74A86"/>
    <w:rsid w:val="00C91EAB"/>
    <w:rsid w:val="00C95825"/>
    <w:rsid w:val="00C97BF8"/>
    <w:rsid w:val="00CA7702"/>
    <w:rsid w:val="00CC631F"/>
    <w:rsid w:val="00CE6F76"/>
    <w:rsid w:val="00CF6CF4"/>
    <w:rsid w:val="00D00D47"/>
    <w:rsid w:val="00D11DD0"/>
    <w:rsid w:val="00D27B04"/>
    <w:rsid w:val="00D40377"/>
    <w:rsid w:val="00D46C1A"/>
    <w:rsid w:val="00D512E5"/>
    <w:rsid w:val="00D63DFA"/>
    <w:rsid w:val="00D75945"/>
    <w:rsid w:val="00DB4784"/>
    <w:rsid w:val="00DE64AC"/>
    <w:rsid w:val="00DF3991"/>
    <w:rsid w:val="00E17509"/>
    <w:rsid w:val="00E20425"/>
    <w:rsid w:val="00E2138D"/>
    <w:rsid w:val="00E220EF"/>
    <w:rsid w:val="00E23E7E"/>
    <w:rsid w:val="00E2455D"/>
    <w:rsid w:val="00E24CD7"/>
    <w:rsid w:val="00E429F1"/>
    <w:rsid w:val="00E470C5"/>
    <w:rsid w:val="00E6786A"/>
    <w:rsid w:val="00E77B9E"/>
    <w:rsid w:val="00EB748F"/>
    <w:rsid w:val="00ED24AA"/>
    <w:rsid w:val="00EE250F"/>
    <w:rsid w:val="00EF6976"/>
    <w:rsid w:val="00F01814"/>
    <w:rsid w:val="00F25859"/>
    <w:rsid w:val="00F33394"/>
    <w:rsid w:val="00F37C04"/>
    <w:rsid w:val="00FD76E2"/>
    <w:rsid w:val="00FE79EC"/>
    <w:rsid w:val="00FF28AE"/>
    <w:rsid w:val="07F40C5D"/>
    <w:rsid w:val="08445CE0"/>
    <w:rsid w:val="09B80543"/>
    <w:rsid w:val="219B230A"/>
    <w:rsid w:val="2898124E"/>
    <w:rsid w:val="2CA07223"/>
    <w:rsid w:val="437A2C61"/>
    <w:rsid w:val="46600216"/>
    <w:rsid w:val="4F842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7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0">
    <w:name w:val="FollowedHyperlink"/>
    <w:basedOn w:val="9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1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批注框文本 Char"/>
    <w:basedOn w:val="9"/>
    <w:link w:val="5"/>
    <w:semiHidden/>
    <w:qFormat/>
    <w:uiPriority w:val="99"/>
    <w:rPr>
      <w:sz w:val="18"/>
      <w:szCs w:val="18"/>
    </w:rPr>
  </w:style>
  <w:style w:type="character" w:styleId="14">
    <w:name w:val="Placeholder Text"/>
    <w:basedOn w:val="9"/>
    <w:semiHidden/>
    <w:qFormat/>
    <w:uiPriority w:val="99"/>
    <w:rPr>
      <w:color w:val="808080"/>
    </w:rPr>
  </w:style>
  <w:style w:type="character" w:customStyle="1" w:styleId="15">
    <w:name w:val="页眉 Char"/>
    <w:basedOn w:val="9"/>
    <w:link w:val="7"/>
    <w:qFormat/>
    <w:uiPriority w:val="99"/>
    <w:rPr>
      <w:kern w:val="2"/>
      <w:sz w:val="18"/>
      <w:szCs w:val="18"/>
    </w:rPr>
  </w:style>
  <w:style w:type="character" w:customStyle="1" w:styleId="16">
    <w:name w:val="页脚 Char"/>
    <w:basedOn w:val="9"/>
    <w:link w:val="6"/>
    <w:qFormat/>
    <w:uiPriority w:val="99"/>
    <w:rPr>
      <w:kern w:val="2"/>
      <w:sz w:val="18"/>
      <w:szCs w:val="18"/>
    </w:rPr>
  </w:style>
  <w:style w:type="character" w:customStyle="1" w:styleId="17">
    <w:name w:val="标题 2 Char"/>
    <w:basedOn w:val="9"/>
    <w:link w:val="3"/>
    <w:qFormat/>
    <w:uiPriority w:val="9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character" w:customStyle="1" w:styleId="18">
    <w:name w:val="标题 1 Char"/>
    <w:basedOn w:val="9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9">
    <w:name w:val="标题 3 Char"/>
    <w:basedOn w:val="9"/>
    <w:link w:val="4"/>
    <w:qFormat/>
    <w:uiPriority w:val="9"/>
    <w:rPr>
      <w:b/>
      <w:bCs/>
      <w:kern w:val="2"/>
      <w:sz w:val="32"/>
      <w:szCs w:val="32"/>
    </w:rPr>
  </w:style>
  <w:style w:type="character" w:customStyle="1" w:styleId="20">
    <w:name w:val="Unresolved Mention"/>
    <w:basedOn w:val="9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3" Type="http://schemas.openxmlformats.org/officeDocument/2006/relationships/fontTable" Target="fontTable.xml"/><Relationship Id="rId32" Type="http://schemas.openxmlformats.org/officeDocument/2006/relationships/customXml" Target="../customXml/item2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EE481D3-B794-4C5E-8485-AD91245CA0F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833</Words>
  <Characters>859</Characters>
  <Lines>6</Lines>
  <Paragraphs>1</Paragraphs>
  <TotalTime>13</TotalTime>
  <ScaleCrop>false</ScaleCrop>
  <LinksUpToDate>false</LinksUpToDate>
  <CharactersWithSpaces>860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2018-12-20T03:22:00Z</dcterms:created>
  <dc:creator>1109451981@qq.com</dc:creator>
  <cp:lastModifiedBy>谭谭</cp:lastModifiedBy>
  <dcterms:modified xsi:type="dcterms:W3CDTF">2022-04-12T07:14:41Z</dcterms:modified>
  <cp:revision>48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79D86AA93C19468DB50479B84347AEAA</vt:lpwstr>
  </property>
</Properties>
</file>