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2：</w:t>
      </w:r>
      <w:r>
        <w:rPr>
          <w:rFonts w:hint="eastAsia" w:ascii="仿宋" w:hAnsi="仿宋" w:eastAsia="仿宋" w:cs="仿宋"/>
          <w:color w:val="auto"/>
          <w:kern w:val="0"/>
          <w:sz w:val="24"/>
          <w:szCs w:val="24"/>
          <w:shd w:val="clear" w:color="auto" w:fill="FFFFFF"/>
          <w:lang w:val="en-US" w:eastAsia="zh-CN" w:bidi="ar"/>
        </w:rPr>
        <w:t>湖南科技学院2018—2019年度“舜德学子”事迹材料模板</w:t>
      </w:r>
    </w:p>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（请按以下模板攥写事迹材料，包括格式、字体等。）</w:t>
      </w:r>
    </w:p>
    <w:p>
      <w:pPr>
        <w:jc w:val="both"/>
        <w:rPr>
          <w:rFonts w:hint="eastAsia" w:ascii="仿宋" w:hAnsi="仿宋" w:eastAsia="仿宋" w:cs="仿宋"/>
          <w:color w:val="auto"/>
          <w:kern w:val="0"/>
          <w:sz w:val="24"/>
          <w:szCs w:val="24"/>
          <w:shd w:val="clear" w:color="auto" w:fill="FFFFFF"/>
          <w:lang w:val="en-US" w:eastAsia="zh-CN" w:bidi="ar"/>
        </w:rPr>
      </w:pPr>
    </w:p>
    <w:p>
      <w:pPr>
        <w:jc w:val="both"/>
        <w:rPr>
          <w:rFonts w:hint="eastAsia" w:ascii="仿宋" w:hAnsi="仿宋" w:eastAsia="仿宋" w:cs="仿宋"/>
          <w:color w:val="auto"/>
          <w:kern w:val="0"/>
          <w:sz w:val="24"/>
          <w:szCs w:val="24"/>
          <w:shd w:val="clear" w:color="auto" w:fill="FFFFFF"/>
          <w:lang w:val="en-US" w:eastAsia="zh-CN" w:bidi="ar"/>
        </w:rPr>
      </w:pPr>
    </w:p>
    <w:p>
      <w:pPr>
        <w:jc w:val="center"/>
        <w:rPr>
          <w:rFonts w:hint="eastAsia" w:ascii="黑体" w:hAnsi="黑体" w:eastAsia="黑体" w:cs="黑体"/>
          <w:b/>
          <w:bCs/>
          <w:sz w:val="44"/>
          <w:szCs w:val="44"/>
        </w:rPr>
      </w:pPr>
      <w:bookmarkStart w:id="0" w:name="_Toc8725"/>
      <w:r>
        <w:rPr>
          <w:rFonts w:hint="eastAsia" w:ascii="黑体" w:hAnsi="黑体" w:eastAsia="黑体" w:cs="黑体"/>
          <w:b/>
          <w:bCs/>
          <w:sz w:val="44"/>
          <w:szCs w:val="44"/>
        </w:rPr>
        <w:t>舜德自立自强学子曾港事迹材料</w:t>
      </w:r>
      <w:bookmarkEnd w:id="0"/>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颁奖词</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作为儿子，他感恩孝顺，一张张来之不易的荣誉证书给父母带来欣慰；作为学生，他勤思钻研，无数次失败了亦重新再来的坚持让他越挫越勇。他不是天才，他只是个“勤才”，不抛弃不放弃，“宝剑锋从磨砺出，梅花香自苦寒来”，他就是自立自强学子曾港</w:t>
      </w:r>
      <w:r>
        <w:rPr>
          <w:rFonts w:hint="eastAsia" w:ascii="仿宋" w:hAnsi="仿宋" w:eastAsia="仿宋" w:cs="仿宋"/>
          <w:sz w:val="30"/>
          <w:szCs w:val="30"/>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t>个人简介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曾港，男，1997年6月出生，湖南</w:t>
      </w:r>
      <w:bookmarkStart w:id="1" w:name="_GoBack"/>
      <w:bookmarkEnd w:id="1"/>
      <w:r>
        <w:rPr>
          <w:rFonts w:hint="eastAsia" w:ascii="仿宋" w:hAnsi="仿宋" w:eastAsia="仿宋" w:cs="仿宋"/>
          <w:sz w:val="30"/>
          <w:szCs w:val="30"/>
        </w:rPr>
        <w:t>益阳人，中共预备党员</w:t>
      </w:r>
      <w:r>
        <w:rPr>
          <w:rFonts w:hint="eastAsia" w:ascii="仿宋" w:hAnsi="仿宋" w:eastAsia="仿宋" w:cs="仿宋"/>
          <w:sz w:val="30"/>
          <w:szCs w:val="30"/>
          <w:lang w:eastAsia="zh-CN"/>
        </w:rPr>
        <w:t>，</w:t>
      </w:r>
      <w:r>
        <w:rPr>
          <w:rFonts w:hint="eastAsia" w:ascii="仿宋" w:hAnsi="仿宋" w:eastAsia="仿宋" w:cs="仿宋"/>
          <w:sz w:val="30"/>
          <w:szCs w:val="30"/>
        </w:rPr>
        <w:t>理学院数学与应用数学专业1501班的学生</w:t>
      </w:r>
      <w:r>
        <w:rPr>
          <w:rFonts w:hint="eastAsia" w:ascii="仿宋" w:hAnsi="仿宋" w:eastAsia="仿宋" w:cs="仿宋"/>
          <w:sz w:val="30"/>
          <w:szCs w:val="30"/>
          <w:lang w:eastAsia="zh-CN"/>
        </w:rPr>
        <w:t>。（担任职务可以写曾任和现任职务）</w:t>
      </w:r>
    </w:p>
    <w:p>
      <w:pPr>
        <w:rPr>
          <w:rFonts w:hint="eastAsia" w:ascii="仿宋" w:hAnsi="仿宋" w:eastAsia="仿宋" w:cs="仿宋"/>
          <w:b/>
          <w:bCs/>
          <w:sz w:val="30"/>
          <w:szCs w:val="30"/>
        </w:rPr>
      </w:pPr>
      <w:r>
        <w:rPr>
          <w:rFonts w:hint="eastAsia" w:ascii="仿宋" w:hAnsi="仿宋" w:eastAsia="仿宋" w:cs="仿宋"/>
          <w:b/>
          <w:bCs/>
          <w:sz w:val="30"/>
          <w:szCs w:val="30"/>
        </w:rPr>
        <w:t>获奖情况</w:t>
      </w:r>
      <w:r>
        <w:rPr>
          <w:rFonts w:hint="eastAsia" w:ascii="仿宋" w:hAnsi="仿宋" w:eastAsia="仿宋" w:cs="仿宋"/>
          <w:b/>
          <w:bCs/>
          <w:sz w:val="30"/>
          <w:szCs w:val="30"/>
          <w:lang w:eastAsia="zh-CN"/>
        </w:rPr>
        <w:t>（按时间顺序，只填报校级及以上奖励）</w:t>
      </w:r>
    </w:p>
    <w:p>
      <w:pPr>
        <w:rPr>
          <w:rFonts w:hint="eastAsia" w:ascii="仿宋" w:hAnsi="仿宋" w:eastAsia="仿宋" w:cs="仿宋"/>
          <w:sz w:val="30"/>
          <w:szCs w:val="30"/>
        </w:rPr>
      </w:pPr>
      <w:r>
        <w:rPr>
          <w:rFonts w:hint="eastAsia" w:ascii="仿宋" w:hAnsi="仿宋" w:eastAsia="仿宋" w:cs="仿宋"/>
          <w:sz w:val="30"/>
          <w:szCs w:val="30"/>
        </w:rPr>
        <w:t>1．2016年，校级三等奖学金；</w:t>
      </w:r>
    </w:p>
    <w:p>
      <w:pPr>
        <w:rPr>
          <w:rFonts w:hint="eastAsia" w:ascii="仿宋" w:hAnsi="仿宋" w:eastAsia="仿宋" w:cs="仿宋"/>
          <w:sz w:val="30"/>
          <w:szCs w:val="30"/>
        </w:rPr>
      </w:pPr>
      <w:r>
        <w:rPr>
          <w:rFonts w:hint="eastAsia" w:ascii="仿宋" w:hAnsi="仿宋" w:eastAsia="仿宋" w:cs="仿宋"/>
          <w:sz w:val="30"/>
          <w:szCs w:val="30"/>
        </w:rPr>
        <w:t>2．2016年，校三好学生；</w:t>
      </w:r>
    </w:p>
    <w:p>
      <w:pPr>
        <w:rPr>
          <w:rFonts w:hint="eastAsia" w:ascii="仿宋" w:hAnsi="仿宋" w:eastAsia="仿宋" w:cs="仿宋"/>
          <w:sz w:val="30"/>
          <w:szCs w:val="30"/>
        </w:rPr>
      </w:pPr>
      <w:r>
        <w:rPr>
          <w:rFonts w:hint="eastAsia" w:ascii="仿宋" w:hAnsi="仿宋" w:eastAsia="仿宋" w:cs="仿宋"/>
          <w:sz w:val="30"/>
          <w:szCs w:val="30"/>
        </w:rPr>
        <w:t>3．2016年，校团校培训优秀学员；</w:t>
      </w:r>
    </w:p>
    <w:p>
      <w:pPr>
        <w:rPr>
          <w:rFonts w:hint="eastAsia" w:ascii="仿宋" w:hAnsi="仿宋" w:eastAsia="仿宋" w:cs="仿宋"/>
          <w:sz w:val="30"/>
          <w:szCs w:val="30"/>
        </w:rPr>
      </w:pPr>
      <w:r>
        <w:rPr>
          <w:rFonts w:hint="eastAsia" w:ascii="仿宋" w:hAnsi="仿宋" w:eastAsia="仿宋" w:cs="仿宋"/>
          <w:sz w:val="30"/>
          <w:szCs w:val="30"/>
        </w:rPr>
        <w:t>4．2016年，湖南省高校大学生数学竞赛（数学类）二等奖；</w:t>
      </w:r>
    </w:p>
    <w:p>
      <w:pPr>
        <w:rPr>
          <w:rFonts w:hint="eastAsia" w:ascii="仿宋" w:hAnsi="仿宋" w:eastAsia="仿宋" w:cs="仿宋"/>
          <w:sz w:val="30"/>
          <w:szCs w:val="30"/>
        </w:rPr>
      </w:pPr>
      <w:r>
        <w:rPr>
          <w:rFonts w:hint="eastAsia" w:ascii="仿宋" w:hAnsi="仿宋" w:eastAsia="仿宋" w:cs="仿宋"/>
          <w:sz w:val="30"/>
          <w:szCs w:val="30"/>
        </w:rPr>
        <w:t>5．2016年，校科技创新节优胜奖；</w:t>
      </w:r>
    </w:p>
    <w:p>
      <w:pPr>
        <w:rPr>
          <w:rFonts w:hint="eastAsia" w:ascii="仿宋" w:hAnsi="仿宋" w:eastAsia="仿宋" w:cs="仿宋"/>
          <w:sz w:val="30"/>
          <w:szCs w:val="30"/>
        </w:rPr>
      </w:pPr>
      <w:r>
        <w:rPr>
          <w:rFonts w:hint="eastAsia" w:ascii="仿宋" w:hAnsi="仿宋" w:eastAsia="仿宋" w:cs="仿宋"/>
          <w:sz w:val="30"/>
          <w:szCs w:val="30"/>
        </w:rPr>
        <w:t>6．2017年，校数学建模竞赛三等奖；</w:t>
      </w:r>
    </w:p>
    <w:p>
      <w:pPr>
        <w:rPr>
          <w:rFonts w:hint="eastAsia" w:ascii="仿宋" w:hAnsi="仿宋" w:eastAsia="仿宋" w:cs="仿宋"/>
          <w:sz w:val="30"/>
          <w:szCs w:val="30"/>
        </w:rPr>
      </w:pPr>
      <w:r>
        <w:rPr>
          <w:rFonts w:hint="eastAsia" w:ascii="仿宋" w:hAnsi="仿宋" w:eastAsia="仿宋" w:cs="仿宋"/>
          <w:sz w:val="30"/>
          <w:szCs w:val="30"/>
        </w:rPr>
        <w:t>7．2017年，校报发表学术论文；</w:t>
      </w:r>
    </w:p>
    <w:p>
      <w:pPr>
        <w:rPr>
          <w:rFonts w:hint="eastAsia" w:ascii="仿宋" w:hAnsi="仿宋" w:eastAsia="仿宋" w:cs="仿宋"/>
          <w:sz w:val="30"/>
          <w:szCs w:val="30"/>
        </w:rPr>
      </w:pPr>
      <w:r>
        <w:rPr>
          <w:rFonts w:hint="eastAsia" w:ascii="仿宋" w:hAnsi="仿宋" w:eastAsia="仿宋" w:cs="仿宋"/>
          <w:sz w:val="30"/>
          <w:szCs w:val="30"/>
        </w:rPr>
        <w:t>8．2017年，校优秀共青团员；</w:t>
      </w:r>
    </w:p>
    <w:p>
      <w:pPr>
        <w:rPr>
          <w:rFonts w:hint="eastAsia" w:ascii="仿宋" w:hAnsi="仿宋" w:eastAsia="仿宋" w:cs="仿宋"/>
          <w:sz w:val="30"/>
          <w:szCs w:val="30"/>
        </w:rPr>
      </w:pPr>
      <w:r>
        <w:rPr>
          <w:rFonts w:hint="eastAsia" w:ascii="仿宋" w:hAnsi="仿宋" w:eastAsia="仿宋" w:cs="仿宋"/>
          <w:sz w:val="30"/>
          <w:szCs w:val="30"/>
        </w:rPr>
        <w:t>9．2017年，华中地区数学建模竞赛三等奖；</w:t>
      </w:r>
    </w:p>
    <w:p>
      <w:pPr>
        <w:rPr>
          <w:rFonts w:hint="eastAsia" w:ascii="仿宋" w:hAnsi="仿宋" w:eastAsia="仿宋" w:cs="仿宋"/>
          <w:sz w:val="30"/>
          <w:szCs w:val="30"/>
        </w:rPr>
      </w:pPr>
      <w:r>
        <w:rPr>
          <w:rFonts w:hint="eastAsia" w:ascii="仿宋" w:hAnsi="仿宋" w:eastAsia="仿宋" w:cs="仿宋"/>
          <w:sz w:val="30"/>
          <w:szCs w:val="30"/>
        </w:rPr>
        <w:t>10．2017年，校三好学生；</w:t>
      </w:r>
    </w:p>
    <w:p>
      <w:pPr>
        <w:rPr>
          <w:rFonts w:hint="eastAsia" w:ascii="仿宋" w:hAnsi="仿宋" w:eastAsia="仿宋" w:cs="仿宋"/>
          <w:sz w:val="30"/>
          <w:szCs w:val="30"/>
        </w:rPr>
      </w:pPr>
      <w:r>
        <w:rPr>
          <w:rFonts w:hint="eastAsia" w:ascii="仿宋" w:hAnsi="仿宋" w:eastAsia="仿宋" w:cs="仿宋"/>
          <w:sz w:val="30"/>
          <w:szCs w:val="30"/>
        </w:rPr>
        <w:t>11．2017年，校数学知识竞赛一等奖；</w:t>
      </w:r>
    </w:p>
    <w:p>
      <w:pPr>
        <w:rPr>
          <w:rFonts w:hint="eastAsia" w:ascii="仿宋" w:hAnsi="仿宋" w:eastAsia="仿宋" w:cs="仿宋"/>
          <w:sz w:val="30"/>
          <w:szCs w:val="30"/>
        </w:rPr>
      </w:pPr>
      <w:r>
        <w:rPr>
          <w:rFonts w:hint="eastAsia" w:ascii="仿宋" w:hAnsi="仿宋" w:eastAsia="仿宋" w:cs="仿宋"/>
          <w:sz w:val="30"/>
          <w:szCs w:val="30"/>
        </w:rPr>
        <w:t>11．2017年，全国大学生数学建模竞赛三等奖；</w:t>
      </w:r>
    </w:p>
    <w:p>
      <w:pPr>
        <w:rPr>
          <w:rFonts w:hint="eastAsia" w:ascii="仿宋" w:hAnsi="仿宋" w:eastAsia="仿宋" w:cs="仿宋"/>
          <w:sz w:val="30"/>
          <w:szCs w:val="30"/>
        </w:rPr>
      </w:pPr>
      <w:r>
        <w:rPr>
          <w:rFonts w:hint="eastAsia" w:ascii="仿宋" w:hAnsi="仿宋" w:eastAsia="仿宋" w:cs="仿宋"/>
          <w:sz w:val="30"/>
          <w:szCs w:val="30"/>
        </w:rPr>
        <w:t>12．2017年，湖南省高校大学生数学竞赛（数学类）三等奖；</w:t>
      </w:r>
    </w:p>
    <w:p>
      <w:pPr>
        <w:rPr>
          <w:rFonts w:hint="eastAsia" w:ascii="仿宋" w:hAnsi="仿宋" w:eastAsia="仿宋" w:cs="仿宋"/>
          <w:b/>
          <w:bCs/>
          <w:sz w:val="30"/>
          <w:szCs w:val="30"/>
        </w:rPr>
      </w:pPr>
      <w:r>
        <w:rPr>
          <w:rFonts w:hint="eastAsia" w:ascii="仿宋" w:hAnsi="仿宋" w:eastAsia="仿宋" w:cs="仿宋"/>
          <w:sz w:val="30"/>
          <w:szCs w:val="30"/>
        </w:rPr>
        <w:t>13．2017年，全国大学生数学竞赛三等奖。</w:t>
      </w:r>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先进事迹</w:t>
      </w:r>
      <w:r>
        <w:rPr>
          <w:rFonts w:hint="eastAsia" w:ascii="仿宋" w:hAnsi="仿宋" w:eastAsia="仿宋" w:cs="仿宋"/>
          <w:b/>
          <w:bCs/>
          <w:sz w:val="30"/>
          <w:szCs w:val="30"/>
          <w:lang w:eastAsia="zh-CN"/>
        </w:rPr>
        <w:t>（以第三人称叙述）</w:t>
      </w:r>
    </w:p>
    <w:p>
      <w:pPr>
        <w:jc w:val="center"/>
        <w:rPr>
          <w:rFonts w:hint="eastAsia" w:ascii="黑体" w:hAnsi="黑体" w:eastAsia="黑体" w:cs="黑体"/>
          <w:b/>
          <w:bCs/>
          <w:sz w:val="44"/>
          <w:szCs w:val="44"/>
        </w:rPr>
      </w:pPr>
      <w:r>
        <w:rPr>
          <w:rFonts w:hint="eastAsia" w:ascii="黑体" w:hAnsi="黑体" w:eastAsia="黑体" w:cs="黑体"/>
          <w:b/>
          <w:bCs/>
          <w:sz w:val="44"/>
          <w:szCs w:val="44"/>
        </w:rPr>
        <w:t>风雨中成长 泥泞中前行</w:t>
      </w:r>
    </w:p>
    <w:p>
      <w:pPr>
        <w:jc w:val="center"/>
        <w:rPr>
          <w:rFonts w:hint="eastAsia" w:ascii="黑体" w:hAnsi="黑体" w:eastAsia="黑体" w:cs="黑体"/>
          <w:b/>
          <w:bCs/>
          <w:sz w:val="44"/>
          <w:szCs w:val="44"/>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俄国文学家高尔基曾说过：“苦难是人生最好的大学”，纵观古人“文王拘而演《周易》；仲尼厄而作《春秋》；屈原放逐，厥有《国语》；不韦迁蜀，世传《吕览》……”人生路上，人们都希望一帆风顺，但苦难总是不请自来。面对苦难，有的人因为害怕而选择逃之夭夭，而有的人则主动迎难而上，越挫越勇。</w:t>
      </w:r>
    </w:p>
    <w:p>
      <w:pPr>
        <w:rPr>
          <w:rFonts w:hint="eastAsia" w:ascii="黑体" w:hAnsi="黑体" w:eastAsia="黑体" w:cs="黑体"/>
          <w:b/>
          <w:bCs/>
          <w:sz w:val="30"/>
          <w:szCs w:val="30"/>
        </w:rPr>
      </w:pPr>
      <w:r>
        <w:rPr>
          <w:rFonts w:hint="eastAsia" w:ascii="黑体" w:hAnsi="黑体" w:eastAsia="黑体" w:cs="黑体"/>
          <w:b/>
          <w:bCs/>
          <w:sz w:val="30"/>
          <w:szCs w:val="30"/>
        </w:rPr>
        <w:t>不忘初心，砥砺前行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港是个土生土长的农村男孩，他的家庭不是很富裕，从小因为深知父母的不易，他早早的便比同龄的小孩懂事。但周围人问他未来的理想是什么时，他目光坚定在心里暗暗下决心：“我要考上一所理想的大学”。功夫不负有心人，2015年9月当高兴的得知自己被录取时，他带着对大学美好的憧憬和家人殷切的希望来到了湖南科技学院。但面对不菲的学费等开支，让这个懂事好学的男孩犹豫了。他担心自己的大学梦因为经济拮据而由此中止，他来自一个低保户家庭，家里一共有爷爷父母姐姐五口人，爷爷患有高血压糖尿病等，需要长期靠药物维持身体健康，家里也为此花去了不少资金。为了使他们姐弟获得更好的教育条件，他的父亲决定送他们姐弟到城里去读书。但是对于一个只依靠种地作为经济来源农村家庭来说，送两个孩子同时到城里上学，无外乎是一个沉重的负担。姐弟俩没有辜负他父亲的期望，在一直以来的学习生活中姐弟俩都是父亲的骄傲。姐姐顺利考上一所理想的大学，在学习之余还找了好几份兼职，面对父亲一天天日益佝偻的背和长出的白发，他既愧疚又辛酸。当时姐姐在外地谋生活，为了给他筹集学费，省吃俭用、艰辛度日，瘦得叫人心疼。得知他考上大学，家中亲友也纷纷伸出援助之手，帮助这个不富裕的家庭度过难关，替他解决后顾之忧。整个大学期间，他得到来自家人、亲戚、老师和朋友的诸多帮助，从内心里真挚地感谢那些善良的好心人在他困难的时候雪中送炭。他想：“惟有努力学习才能对得起他们”。在大学三年多的时间里，他脚踏实地，默默付出，很少对自己松懈。他相信只有努力付出才有成功的希望，父亲的勤劳、艰苦、朴素的优良作风也深深地影响着他。所以，无论是在学习上，还是生活中他都要严格要求自己，让自己做一个对社会有用的人。没有伞的孩子必须努力奔跑，他所有的付出也在这一年多的时间里结出晶莹的果实。</w:t>
      </w:r>
    </w:p>
    <w:p>
      <w:pPr>
        <w:rPr>
          <w:rFonts w:hint="eastAsia" w:ascii="黑体" w:hAnsi="黑体" w:eastAsia="黑体" w:cs="黑体"/>
          <w:b/>
          <w:bCs/>
          <w:sz w:val="30"/>
          <w:szCs w:val="30"/>
        </w:rPr>
      </w:pPr>
      <w:r>
        <w:rPr>
          <w:rFonts w:hint="eastAsia" w:ascii="黑体" w:hAnsi="黑体" w:eastAsia="黑体" w:cs="黑体"/>
          <w:b/>
          <w:bCs/>
          <w:sz w:val="30"/>
          <w:szCs w:val="30"/>
        </w:rPr>
        <w:t>锲而不舍，天道酬勤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大学期间正是学生步入社会的分界点，带着高中的稚嫩走入大学，在复杂的生活环境下面临着各种挑战。但在大一这关键的时期，他便坚定了自己的信仰。从进入大学的第一天起，他就树立了“学生的任务就是学习的观念”。虽然过程是枯燥的，但是他没有一刻的松懈。即便在寒冷冬天的早上，他也总是第一个走到明理楼上早自习的，有时管理阿姨没有开门，他就两只手捧着热乎的豆浆在不停的搓手呼气，希望这样可以抵御寒冬的冷气。尽管气候很是寒冷，但对于学习他有一颗热乎的心，是大学的知识将他心灵填充着暖乎充足，是他的梦想促使他能够向前迈进。时常因为要解出那道数学题，一直在教室忙活到10点多，直到管理阿姨催他走。或许是题目很难需要解很久，也或许是湘科院的夜景很美很宁静，他享受这一份宁静，因为这样的环境有利于他的思考学习。他酷爱数学，以致不仅仅以一位学生的身份在学习，而是像“学者”般的姿态在研究数学。每次下课，他总是第一个冲上讲台问老师题目与老师讨论。对待每一个题目，总是有足够的自信，因为他从不容许自己有算术上的问题，只许有方法思路解题思维方向的不了解问题。也就因为这份严谨，他数次发现参考书上的错误。凭借着认真的态度，严谨的思维，在大二上学期在专业基础课都没有学完的情况下，他报名了湖南省大学生数学竞赛，并在一批批大三大四的学长学姐中脱颖而出获得了省二等奖。在和老师同学合作下他参加湖南科技学院科技创新节比赛并获得优胜奖。面对荣誉，他不骄不躁，继续努力将相关学术论文发表在湖南科技学院学报2017年第五期中。立身以立学为先，立学以读书为本，几多峥嵘岁月逝去，唯梦想依旧闪闪发亮。在他的世界里，失败了重新再来，成功了继续前行，他紧紧的握着手中的浆，向知识的那片广袤的海洋划去。他不怕暴风巨浪颠覆他的独木小舟，他只是默默望着船头的那盏明灯。</w:t>
      </w:r>
    </w:p>
    <w:p>
      <w:pPr>
        <w:rPr>
          <w:rFonts w:hint="eastAsia" w:ascii="黑体" w:hAnsi="黑体" w:eastAsia="黑体" w:cs="黑体"/>
          <w:b/>
          <w:bCs/>
          <w:sz w:val="30"/>
          <w:szCs w:val="30"/>
        </w:rPr>
      </w:pPr>
      <w:r>
        <w:rPr>
          <w:rFonts w:hint="eastAsia" w:ascii="黑体" w:hAnsi="黑体" w:eastAsia="黑体" w:cs="黑体"/>
          <w:b/>
          <w:bCs/>
          <w:sz w:val="30"/>
          <w:szCs w:val="30"/>
        </w:rPr>
        <w:t>自强不息，止于至善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当问及他理想中的大学是什么样子时，他淡然回答道：“大学之“大”是思想疆域之大、理性力量之大、济世情怀之大，大学之“学”乃大雅之学、大道之学、大成之学”。所以他认为应该结交“两个朋友”：一个是图书馆，一个是运动场。到运动场锻炼身体，强健体魄。到图书馆博览群书，不断的“充电”、“蓄电”、“放电”。即使图书馆阿姨来关灯，他也会再拖上几分钟。有一次，天下起了大雨，他没有带伞，只能够冒着风雨从图书馆跑回寝室，恰好在松二遇到他们院的唐书记，书记亲自为他戴上帽子，说：“下这么大的雨，怎么伞都没有带一把呢？”并鼓励他要继续抓紧学习，提高自我。是的，他自从进入大二以来，就将图书馆当成他的家，不断的在这里滋取营养。一下课就跑到图书馆，哪有什么空回寝室带伞呢？有充足的知识就够了，那里需要伞呢？读书人还会怕这点风雨吗</w:t>
      </w:r>
      <w:r>
        <w:rPr>
          <w:rFonts w:hint="eastAsia" w:ascii="仿宋" w:hAnsi="仿宋" w:eastAsia="仿宋" w:cs="仿宋"/>
          <w:sz w:val="30"/>
          <w:szCs w:val="30"/>
          <w:lang w:eastAsia="zh-CN"/>
        </w:rPr>
        <w:t>？</w:t>
      </w:r>
      <w:r>
        <w:rPr>
          <w:rFonts w:hint="eastAsia" w:ascii="仿宋" w:hAnsi="仿宋" w:eastAsia="仿宋" w:cs="仿宋"/>
          <w:sz w:val="30"/>
          <w:szCs w:val="30"/>
        </w:rPr>
        <w:t>他总认为上天是公平的，现在所有的付出所有的艰辛都会在以后的生活得到回报。我们所有读过的书都会在我们的品质人格中体现出来，在为人处事等方面都会看得更长远，思考得更加清楚。书藉凝结了前人的经验和智慧，让我们踩在巨人的肩膀上继续向前，如果能吸收理智的思考方式，完善自己的思维模式，让你拓宽生命的宽度和广度，成为一个更好的人。当周围同学们都怀着崇敬的眼光称他为学霸时，他谦虚地道：“我不是什么学霸，知识的海洋那么广，我只不过是个一直重复再重复“愚人”罢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书山有路勤为径，学海无涯苦作舟”。他不是天才，却胜似诸如仲永之才，因为他有一颗勇攀高峰的进取心；他不是幸运儿，却比幸运儿“幸运”，因为他有一颗普罗米修斯般不抛弃不放弃的恒心；路漫漫兮其修远兮，愿每位学子都能在自己的大学生活中握准罗盘，扬帆起航。</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魏碑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33F4D"/>
    <w:rsid w:val="07192440"/>
    <w:rsid w:val="07BA4307"/>
    <w:rsid w:val="1BC33F4D"/>
    <w:rsid w:val="2AE20F0B"/>
    <w:rsid w:val="4CF769CD"/>
    <w:rsid w:val="6A36750E"/>
    <w:rsid w:val="6EA0526C"/>
    <w:rsid w:val="7AAC3772"/>
    <w:rsid w:val="7ECB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魏碑简体"/>
      <w:b/>
      <w:kern w:val="44"/>
      <w:sz w:val="4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2018-04-08T00:53:00Z</dcterms:created>
  <dc:creator>ξ_ξ</dc:creator>
  <lastModifiedBy>简苏</lastModifiedBy>
  <dcterms:modified xsi:type="dcterms:W3CDTF">2019-04-16T02:49:22Z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